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A7741" w14:textId="77777777" w:rsidR="00AB6764" w:rsidRDefault="00AB6764" w:rsidP="003E4975">
      <w:pPr>
        <w:jc w:val="both"/>
      </w:pPr>
      <w:r>
        <w:t xml:space="preserve">Форум </w:t>
      </w:r>
      <w:r w:rsidR="00460829">
        <w:t>Т</w:t>
      </w:r>
      <w:r>
        <w:t xml:space="preserve">ехнологии </w:t>
      </w:r>
      <w:r w:rsidR="00460829">
        <w:t>Б</w:t>
      </w:r>
      <w:r>
        <w:t xml:space="preserve">езопасности онлайн конференция </w:t>
      </w:r>
      <w:r w:rsidR="00460829">
        <w:t>18.05.22</w:t>
      </w:r>
      <w:r w:rsidR="00603A13">
        <w:t xml:space="preserve"> </w:t>
      </w:r>
    </w:p>
    <w:p w14:paraId="7A841141" w14:textId="095DA497" w:rsidR="00460829" w:rsidRDefault="00AB6764" w:rsidP="003E4975">
      <w:pPr>
        <w:jc w:val="both"/>
      </w:pPr>
      <w:r>
        <w:t xml:space="preserve">Тема конференции: </w:t>
      </w:r>
      <w:r w:rsidR="00E47BDA">
        <w:t>«</w:t>
      </w:r>
      <w:r w:rsidR="00E47BDA" w:rsidRPr="00E47BDA">
        <w:t>Комплексная безопасность и защищенность объектов промышленности, нефтегазового сектора и электроэнергетики</w:t>
      </w:r>
      <w:r w:rsidR="00E47BDA">
        <w:t>»</w:t>
      </w:r>
    </w:p>
    <w:p w14:paraId="687FEB40" w14:textId="5B791157" w:rsidR="00AB6764" w:rsidRDefault="00AB6764" w:rsidP="003E4975">
      <w:pPr>
        <w:jc w:val="both"/>
      </w:pPr>
      <w:r>
        <w:t>Докладчик ООО «Охранная техника»</w:t>
      </w:r>
    </w:p>
    <w:p w14:paraId="3796E26D" w14:textId="0E3739BD" w:rsidR="00460829" w:rsidRDefault="00460829" w:rsidP="003E4975">
      <w:pPr>
        <w:jc w:val="both"/>
      </w:pPr>
      <w:r>
        <w:t>Тема</w:t>
      </w:r>
      <w:r w:rsidR="00AB6764">
        <w:t xml:space="preserve"> доклада</w:t>
      </w:r>
      <w:r>
        <w:t>: «Интеграция периметральных средств охраны в комплексную систему охраны».</w:t>
      </w:r>
    </w:p>
    <w:p w14:paraId="02039AC5" w14:textId="5938FEE7" w:rsidR="00222BE6" w:rsidRDefault="00773E37" w:rsidP="00750D8E">
      <w:pPr>
        <w:spacing w:after="0"/>
        <w:jc w:val="both"/>
      </w:pPr>
      <w:r>
        <w:rPr>
          <w:noProof/>
        </w:rPr>
        <w:drawing>
          <wp:inline distT="0" distB="0" distL="0" distR="0" wp14:anchorId="1112D570" wp14:editId="79840822">
            <wp:extent cx="4661055" cy="3275937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36" cy="32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7F9B" w14:textId="3C6E677C" w:rsidR="00AB6764" w:rsidRDefault="00AB6764" w:rsidP="00750D8E">
      <w:pPr>
        <w:spacing w:after="0"/>
        <w:jc w:val="both"/>
      </w:pPr>
      <w:r>
        <w:t>Добрый день коллеги.</w:t>
      </w:r>
    </w:p>
    <w:p w14:paraId="0819CD8E" w14:textId="42919448" w:rsidR="00AB6764" w:rsidRDefault="00773E37" w:rsidP="00750D8E">
      <w:pPr>
        <w:spacing w:after="0"/>
        <w:jc w:val="both"/>
      </w:pPr>
      <w:r>
        <w:rPr>
          <w:noProof/>
        </w:rPr>
        <w:drawing>
          <wp:inline distT="0" distB="0" distL="0" distR="0" wp14:anchorId="0150B2B7" wp14:editId="14094465">
            <wp:extent cx="4672370" cy="32838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60" cy="33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B068" w14:textId="44113072" w:rsidR="00460829" w:rsidRDefault="00460829" w:rsidP="00750D8E">
      <w:pPr>
        <w:spacing w:after="0"/>
        <w:jc w:val="both"/>
      </w:pPr>
      <w:r>
        <w:t>Многие уже строят системы «УМНОГО ДОМА», а что у нас с «УМНЫМИ ПРЕДПРИЯТИЯМИ»?</w:t>
      </w:r>
    </w:p>
    <w:p w14:paraId="20D25CBB" w14:textId="4592C96D" w:rsidR="00973923" w:rsidRDefault="00973923" w:rsidP="003E4975">
      <w:pPr>
        <w:jc w:val="both"/>
      </w:pPr>
      <w:r>
        <w:t>Недостаточно обнаружить нарушителя, необходимо обеспечить бесперебойную работу систем</w:t>
      </w:r>
      <w:r w:rsidR="002125A9">
        <w:t>ы</w:t>
      </w:r>
      <w:r>
        <w:t xml:space="preserve"> охраны, взаимодействие составляющих частей.</w:t>
      </w:r>
    </w:p>
    <w:p w14:paraId="413C3B5D" w14:textId="00F3E3DA" w:rsidR="00973923" w:rsidRDefault="003D2390" w:rsidP="00750D8E">
      <w:pPr>
        <w:spacing w:after="0"/>
        <w:jc w:val="both"/>
      </w:pPr>
      <w:r>
        <w:t>Всё</w:t>
      </w:r>
      <w:r w:rsidR="00973923">
        <w:t xml:space="preserve"> это можно реализовать в интегрированно</w:t>
      </w:r>
      <w:r>
        <w:t>м</w:t>
      </w:r>
      <w:r w:rsidR="00973923">
        <w:t xml:space="preserve"> комплекс</w:t>
      </w:r>
      <w:r>
        <w:t>е технических</w:t>
      </w:r>
      <w:r w:rsidR="00973923">
        <w:t xml:space="preserve"> с</w:t>
      </w:r>
      <w:r>
        <w:t xml:space="preserve">редств </w:t>
      </w:r>
      <w:r w:rsidR="00973923">
        <w:t>охраны.</w:t>
      </w:r>
    </w:p>
    <w:p w14:paraId="06316984" w14:textId="355408FD" w:rsidR="00973923" w:rsidRDefault="00973923" w:rsidP="003E4975">
      <w:pPr>
        <w:jc w:val="both"/>
      </w:pPr>
      <w:r>
        <w:t>Интегрированные системы позволяют оперативно реагировать на несанкционированное проникновение, включать другие системы реагирования и локализации, вести мониторинг работоспособности, удалённо управлять и подстраивать систему.</w:t>
      </w:r>
    </w:p>
    <w:p w14:paraId="4D8C5738" w14:textId="15151CD7" w:rsidR="001040E6" w:rsidRDefault="00773E37" w:rsidP="00FF2F95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96EFB9E" wp14:editId="58C83E91">
            <wp:extent cx="4649743" cy="326798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81" cy="32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64">
        <w:t xml:space="preserve"> </w:t>
      </w:r>
    </w:p>
    <w:p w14:paraId="30A9A8F9" w14:textId="2FD305A5" w:rsidR="00973923" w:rsidRDefault="00973923" w:rsidP="00FF2F95">
      <w:pPr>
        <w:spacing w:after="0"/>
        <w:jc w:val="both"/>
      </w:pPr>
      <w:r>
        <w:t>Какие возможности даёт комплексная система охраны?</w:t>
      </w:r>
    </w:p>
    <w:p w14:paraId="4603D4AC" w14:textId="320635CD" w:rsidR="00433E80" w:rsidRDefault="00433E80" w:rsidP="00FF2F95">
      <w:pPr>
        <w:spacing w:after="0"/>
        <w:jc w:val="both"/>
      </w:pPr>
      <w:r>
        <w:t xml:space="preserve">- увеличение надёжности защиты объекта за </w:t>
      </w:r>
      <w:r w:rsidR="00E71F31">
        <w:t>счёт взаимодействия</w:t>
      </w:r>
      <w:r>
        <w:t xml:space="preserve"> различных систем охраны</w:t>
      </w:r>
      <w:r w:rsidR="00E71F31">
        <w:t xml:space="preserve"> </w:t>
      </w:r>
      <w:r>
        <w:t xml:space="preserve"> </w:t>
      </w:r>
    </w:p>
    <w:p w14:paraId="71D77F82" w14:textId="77777777" w:rsidR="00433E80" w:rsidRDefault="00433E80" w:rsidP="00433E80">
      <w:pPr>
        <w:spacing w:after="0"/>
        <w:jc w:val="both"/>
      </w:pPr>
      <w:r>
        <w:t>- контроль исполнения организационных мероприятий (по обеспечению контрольно-пропускного режима; действий службы физической охраны при поступлении тревожных сообщений и несении службы; периодичности проведения технологических и регламентных работ на оборудовании ТСО и др.)</w:t>
      </w:r>
    </w:p>
    <w:p w14:paraId="43AC1953" w14:textId="77777777" w:rsidR="00433E80" w:rsidRDefault="00433E80" w:rsidP="00433E80">
      <w:pPr>
        <w:spacing w:after="0"/>
        <w:jc w:val="both"/>
      </w:pPr>
      <w:r>
        <w:t>- облегчить работу обслуживающего персонала за счет автоматизации процессов управления, контроля и принятия решений по обеспечению безопасности</w:t>
      </w:r>
    </w:p>
    <w:p w14:paraId="6A15E98B" w14:textId="334AC3BA" w:rsidR="00433E80" w:rsidRDefault="00433E80" w:rsidP="00433E80">
      <w:pPr>
        <w:spacing w:after="0"/>
        <w:jc w:val="both"/>
      </w:pPr>
      <w:r>
        <w:t>- снизить затраты на монтаж и эксплуатацию системы безопасности, сокращение обслуживающего персонала и затрат на его обучение и содержание</w:t>
      </w:r>
    </w:p>
    <w:p w14:paraId="48FF74F9" w14:textId="1A38E1A6" w:rsidR="00433E80" w:rsidRDefault="00AB6764" w:rsidP="00FF2F95">
      <w:pPr>
        <w:spacing w:after="0"/>
        <w:jc w:val="both"/>
      </w:pPr>
      <w:r>
        <w:t xml:space="preserve"> </w:t>
      </w:r>
      <w:r w:rsidR="00E71F31">
        <w:t>Возможности периметральной системы охраны в КТСО</w:t>
      </w:r>
      <w:r w:rsidR="00D54D4D">
        <w:t xml:space="preserve"> для обеспечения взаимосвязи подсистем</w:t>
      </w:r>
      <w:r w:rsidR="00E71F31">
        <w:t>:</w:t>
      </w:r>
    </w:p>
    <w:p w14:paraId="7FAF5447" w14:textId="77777777" w:rsidR="00D54D4D" w:rsidRDefault="00D54D4D" w:rsidP="00FF2F95">
      <w:pPr>
        <w:spacing w:after="0"/>
        <w:jc w:val="both"/>
      </w:pPr>
    </w:p>
    <w:p w14:paraId="52A83362" w14:textId="2CAD45F1" w:rsidR="00D54D4D" w:rsidRDefault="00773E37" w:rsidP="00FF2F95">
      <w:pPr>
        <w:spacing w:after="0"/>
        <w:jc w:val="both"/>
      </w:pPr>
      <w:r>
        <w:rPr>
          <w:noProof/>
        </w:rPr>
        <w:drawing>
          <wp:inline distT="0" distB="0" distL="0" distR="0" wp14:anchorId="3384EE38" wp14:editId="21394232">
            <wp:extent cx="4633649" cy="342701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60" cy="34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E9B6C" w14:textId="77777777" w:rsidR="00F719DC" w:rsidRDefault="00F719DC" w:rsidP="00F719DC">
      <w:pPr>
        <w:jc w:val="both"/>
      </w:pPr>
      <w:r>
        <w:t>Взаимодействие различных подсистем позволяет:</w:t>
      </w:r>
    </w:p>
    <w:p w14:paraId="2E5D6A5B" w14:textId="469C5130" w:rsidR="00F719DC" w:rsidRDefault="00C83F15" w:rsidP="00F719DC">
      <w:pPr>
        <w:jc w:val="both"/>
      </w:pPr>
      <w:r>
        <w:t xml:space="preserve">- мониторить и анализировать физическую безопасность объекта с учётом </w:t>
      </w:r>
      <w:r w:rsidR="00F719DC">
        <w:t>разгранич</w:t>
      </w:r>
      <w:r>
        <w:t>ения</w:t>
      </w:r>
      <w:r w:rsidR="00F719DC">
        <w:t xml:space="preserve"> полномочи</w:t>
      </w:r>
      <w:r>
        <w:t>й</w:t>
      </w:r>
      <w:r w:rsidR="00F719DC">
        <w:t xml:space="preserve"> и контрол</w:t>
      </w:r>
      <w:r>
        <w:t>я</w:t>
      </w:r>
      <w:r w:rsidR="00F719DC">
        <w:t xml:space="preserve"> работ</w:t>
      </w:r>
      <w:r>
        <w:t>ы</w:t>
      </w:r>
      <w:r w:rsidR="00F719DC">
        <w:t xml:space="preserve"> службы охраны</w:t>
      </w:r>
      <w:r w:rsidR="005533D1">
        <w:t>;</w:t>
      </w:r>
    </w:p>
    <w:p w14:paraId="576EA81D" w14:textId="75E36D7C" w:rsidR="00F719DC" w:rsidRDefault="00F719DC" w:rsidP="00F719DC">
      <w:pPr>
        <w:jc w:val="both"/>
      </w:pPr>
      <w:r>
        <w:t>-</w:t>
      </w:r>
      <w:r w:rsidR="00C83F15">
        <w:t xml:space="preserve"> </w:t>
      </w:r>
      <w:r w:rsidR="005533D1">
        <w:t>н</w:t>
      </w:r>
      <w:r w:rsidR="00C83F15">
        <w:t xml:space="preserve">аглядно видеть </w:t>
      </w:r>
      <w:r>
        <w:t>работ</w:t>
      </w:r>
      <w:r w:rsidR="00C83F15">
        <w:t xml:space="preserve">у системы </w:t>
      </w:r>
      <w:r w:rsidR="005533D1">
        <w:t xml:space="preserve">охраны на </w:t>
      </w:r>
      <w:r>
        <w:t>графическ</w:t>
      </w:r>
      <w:r w:rsidR="005533D1">
        <w:t>ом</w:t>
      </w:r>
      <w:r>
        <w:t xml:space="preserve"> план</w:t>
      </w:r>
      <w:r w:rsidR="005533D1">
        <w:t>е объекта;</w:t>
      </w:r>
    </w:p>
    <w:p w14:paraId="4B343D72" w14:textId="30EC2017" w:rsidR="00F719DC" w:rsidRDefault="00C83F15" w:rsidP="00F719DC">
      <w:pPr>
        <w:jc w:val="both"/>
      </w:pPr>
      <w:r>
        <w:lastRenderedPageBreak/>
        <w:t>- контролировать помеховую обстановку на рубеже охраны и при необходимости</w:t>
      </w:r>
      <w:r w:rsidR="00F719DC">
        <w:t xml:space="preserve"> удалённо настраивать извещатели при меняющихся условиях эксплуатации без отключения системы охраны</w:t>
      </w:r>
      <w:r w:rsidR="005533D1">
        <w:t>;</w:t>
      </w:r>
    </w:p>
    <w:p w14:paraId="15371534" w14:textId="01969DCB" w:rsidR="00F719DC" w:rsidRDefault="00F719DC" w:rsidP="00F719DC">
      <w:pPr>
        <w:jc w:val="both"/>
      </w:pPr>
      <w:r>
        <w:t>- активизация исполнительных устройств</w:t>
      </w:r>
      <w:r w:rsidR="005533D1">
        <w:t xml:space="preserve"> других подсистем</w:t>
      </w:r>
      <w:r>
        <w:t xml:space="preserve"> при </w:t>
      </w:r>
      <w:r w:rsidR="005533D1">
        <w:t xml:space="preserve">срабатывании </w:t>
      </w:r>
      <w:r>
        <w:t>сигнал</w:t>
      </w:r>
      <w:r w:rsidR="005533D1">
        <w:t>а</w:t>
      </w:r>
      <w:r>
        <w:t xml:space="preserve"> тревога</w:t>
      </w:r>
      <w:r w:rsidR="005533D1">
        <w:t>.</w:t>
      </w:r>
    </w:p>
    <w:p w14:paraId="38BF4947" w14:textId="0EC0EEC1" w:rsidR="00F719DC" w:rsidRDefault="00773E37" w:rsidP="00F719D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86743DD" wp14:editId="45C4175C">
            <wp:extent cx="4661057" cy="3275938"/>
            <wp:effectExtent l="0" t="0" r="635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50" cy="32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B7D7" w14:textId="0A30168B" w:rsidR="00672322" w:rsidRDefault="00672322" w:rsidP="00F719DC">
      <w:pPr>
        <w:jc w:val="both"/>
      </w:pPr>
      <w:r>
        <w:t xml:space="preserve">Часть этих функций обязательна, другая желательна, некоторые не обязательны в зависимости от </w:t>
      </w:r>
      <w:r w:rsidR="00B450B8">
        <w:t xml:space="preserve">требований к </w:t>
      </w:r>
      <w:r>
        <w:t>охраняем</w:t>
      </w:r>
      <w:r w:rsidR="00B450B8">
        <w:t>ому</w:t>
      </w:r>
      <w:r>
        <w:t xml:space="preserve"> объект</w:t>
      </w:r>
      <w:r w:rsidR="00B450B8">
        <w:t>у</w:t>
      </w:r>
      <w:r>
        <w:t>.</w:t>
      </w:r>
      <w:r w:rsidR="00FF2F95">
        <w:t xml:space="preserve"> </w:t>
      </w:r>
      <w:r w:rsidR="00FF2F95" w:rsidRPr="00FF2F95">
        <w:t xml:space="preserve">ГОСТ Р 57674-2017 определяет структуру основных (обязательных) подсистем </w:t>
      </w:r>
      <w:r w:rsidR="002E18AA">
        <w:t>информационных систем безопасности</w:t>
      </w:r>
      <w:r w:rsidR="002E18AA" w:rsidRPr="00FF2F95">
        <w:t xml:space="preserve"> </w:t>
      </w:r>
      <w:r w:rsidR="002E18AA">
        <w:t>(</w:t>
      </w:r>
      <w:r w:rsidR="00FF2F95" w:rsidRPr="00FF2F95">
        <w:t>ИСБ</w:t>
      </w:r>
      <w:r w:rsidR="002E18AA">
        <w:t>)</w:t>
      </w:r>
      <w:r w:rsidR="00FF2F95">
        <w:t>.</w:t>
      </w:r>
    </w:p>
    <w:p w14:paraId="64D75F54" w14:textId="3CB2D9B2" w:rsidR="00956E76" w:rsidRDefault="00956E76" w:rsidP="00570CE7">
      <w:pPr>
        <w:spacing w:after="0"/>
        <w:jc w:val="both"/>
      </w:pPr>
      <w:r>
        <w:t>При грамотном построении комплексной системы охраны можно минимизировать влияние человеческого фактора на надёжность системы охраны.</w:t>
      </w:r>
    </w:p>
    <w:p w14:paraId="4AEC87F1" w14:textId="63D45D33" w:rsidR="00956E76" w:rsidRDefault="00956E76" w:rsidP="00570CE7">
      <w:pPr>
        <w:spacing w:after="0"/>
        <w:jc w:val="both"/>
      </w:pPr>
      <w:r>
        <w:t xml:space="preserve">Правда давайте вспомним доклад на конференции </w:t>
      </w:r>
      <w:r w:rsidR="005533D1">
        <w:t>Форума Технологии Безопасности</w:t>
      </w:r>
      <w:r>
        <w:t xml:space="preserve"> представителя службы охраны Крымского моста. Установленная система позволяет максимально автоматизировать работу, но было принято решение реагировать и проверять все инциденты. Для такого объекта это грамотное решение, но интегрированная комплексная система охраны, всё равно, облегчает работу служб, и повышает её надёжность за счёт более полной анализируемой информации.</w:t>
      </w:r>
    </w:p>
    <w:p w14:paraId="25BE4C33" w14:textId="549F098B" w:rsidR="0074119E" w:rsidRDefault="0074119E" w:rsidP="003E4975">
      <w:pPr>
        <w:jc w:val="both"/>
      </w:pPr>
      <w:r>
        <w:t>Модель работы выбирать потребителю в зависимости от условий объекта, возможных последствий от несанкционированного проникновения</w:t>
      </w:r>
      <w:r w:rsidR="00C567E7">
        <w:t>.</w:t>
      </w:r>
    </w:p>
    <w:p w14:paraId="54C8D306" w14:textId="31670142" w:rsidR="001040E6" w:rsidRDefault="00773E37" w:rsidP="00836614">
      <w:pPr>
        <w:spacing w:after="0"/>
        <w:jc w:val="both"/>
      </w:pPr>
      <w:r>
        <w:rPr>
          <w:noProof/>
        </w:rPr>
        <w:drawing>
          <wp:inline distT="0" distB="0" distL="0" distR="0" wp14:anchorId="2802B304" wp14:editId="51E0A000">
            <wp:extent cx="4659464" cy="3271578"/>
            <wp:effectExtent l="0" t="0" r="825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0" cy="32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64">
        <w:t xml:space="preserve"> </w:t>
      </w:r>
    </w:p>
    <w:p w14:paraId="65FA1423" w14:textId="1BA6459A" w:rsidR="0074119E" w:rsidRDefault="00F24EF2" w:rsidP="00836614">
      <w:pPr>
        <w:spacing w:after="0"/>
        <w:jc w:val="both"/>
      </w:pPr>
      <w:r>
        <w:lastRenderedPageBreak/>
        <w:t>Перейдём к в</w:t>
      </w:r>
      <w:r w:rsidR="0074119E">
        <w:t>ид</w:t>
      </w:r>
      <w:r>
        <w:t>ам</w:t>
      </w:r>
      <w:r w:rsidR="0074119E">
        <w:t xml:space="preserve"> интеграции:</w:t>
      </w:r>
    </w:p>
    <w:p w14:paraId="45E376EE" w14:textId="2F8D27EA" w:rsidR="0074119E" w:rsidRDefault="0074119E" w:rsidP="003E4975">
      <w:pPr>
        <w:jc w:val="both"/>
      </w:pPr>
      <w:r>
        <w:t xml:space="preserve">- </w:t>
      </w:r>
      <w:r w:rsidR="00B973C5">
        <w:t>А</w:t>
      </w:r>
      <w:r>
        <w:t>ппаратная</w:t>
      </w:r>
      <w:r w:rsidR="00B973C5">
        <w:t>:</w:t>
      </w:r>
      <w:r>
        <w:t xml:space="preserve"> </w:t>
      </w:r>
      <w:r w:rsidR="00B973C5">
        <w:t>когда периферийное оборудование по сухим контактам</w:t>
      </w:r>
      <w:r w:rsidR="00EB11F6">
        <w:t xml:space="preserve"> реле</w:t>
      </w:r>
      <w:r w:rsidR="00B973C5">
        <w:t xml:space="preserve"> через адаптеры </w:t>
      </w:r>
      <w:r w:rsidR="009A568E">
        <w:t xml:space="preserve">(контроллеры) </w:t>
      </w:r>
      <w:r w:rsidR="00B973C5">
        <w:t xml:space="preserve">подключаются к системе охраны. </w:t>
      </w:r>
      <w:r w:rsidR="00504486">
        <w:t>Преимущество – можно подключить любое периферийное оборудование по сухим контактам</w:t>
      </w:r>
      <w:r w:rsidR="009A568E">
        <w:t xml:space="preserve"> реле</w:t>
      </w:r>
      <w:r w:rsidR="00504486">
        <w:t>. Недостаток - с</w:t>
      </w:r>
      <w:r w:rsidR="00B973C5">
        <w:t>истема имеет ограниченный функционал</w:t>
      </w:r>
      <w:r w:rsidR="00B51625">
        <w:t xml:space="preserve"> из-за</w:t>
      </w:r>
      <w:r w:rsidR="00165086">
        <w:t xml:space="preserve"> отсутствия канала обратной связи и</w:t>
      </w:r>
      <w:r w:rsidR="00B51625">
        <w:t xml:space="preserve"> ограниченного количества информации о периферийных устройствах, анализируемых системой</w:t>
      </w:r>
      <w:r w:rsidR="00165086">
        <w:t>.</w:t>
      </w:r>
      <w:r w:rsidR="00B973C5">
        <w:t xml:space="preserve"> </w:t>
      </w:r>
      <w:r w:rsidR="00165086">
        <w:t xml:space="preserve">Кроме того, </w:t>
      </w:r>
      <w:r w:rsidR="00B973C5">
        <w:t>требует прокладки пары проводов к каждому извещателю.</w:t>
      </w:r>
      <w:r w:rsidR="00C567E7">
        <w:t xml:space="preserve"> Это значительное удорожание при устройстве системы.</w:t>
      </w:r>
      <w:r w:rsidR="00504486">
        <w:t xml:space="preserve"> </w:t>
      </w:r>
    </w:p>
    <w:p w14:paraId="425657BC" w14:textId="6FE5D2BB" w:rsidR="0074119E" w:rsidRDefault="0074119E" w:rsidP="00570CE7">
      <w:pPr>
        <w:spacing w:after="0"/>
        <w:jc w:val="both"/>
      </w:pPr>
      <w:r>
        <w:t xml:space="preserve">- </w:t>
      </w:r>
      <w:r w:rsidR="00B973C5">
        <w:t>П</w:t>
      </w:r>
      <w:r>
        <w:t>рограммная</w:t>
      </w:r>
      <w:r w:rsidR="00B973C5">
        <w:t xml:space="preserve">: периферийное </w:t>
      </w:r>
      <w:r w:rsidR="00165086">
        <w:t xml:space="preserve">оборудование, например </w:t>
      </w:r>
      <w:r w:rsidR="00B973C5">
        <w:t xml:space="preserve">по интерфейсу </w:t>
      </w:r>
      <w:r w:rsidR="00B973C5">
        <w:rPr>
          <w:lang w:val="en-US"/>
        </w:rPr>
        <w:t>RS</w:t>
      </w:r>
      <w:r w:rsidR="00B973C5" w:rsidRPr="00B973C5">
        <w:t>-</w:t>
      </w:r>
      <w:r w:rsidR="00B973C5">
        <w:t>485</w:t>
      </w:r>
      <w:r w:rsidR="00165086">
        <w:t>,</w:t>
      </w:r>
      <w:r w:rsidR="00B973C5">
        <w:t xml:space="preserve"> подключается </w:t>
      </w:r>
      <w:r w:rsidR="00210582">
        <w:t xml:space="preserve">к системе охраны. Система позволяет расширить функционал и </w:t>
      </w:r>
      <w:r w:rsidR="00E633B6">
        <w:t xml:space="preserve">значительно </w:t>
      </w:r>
      <w:r w:rsidR="00210582">
        <w:t>сократить стоимость сети связи</w:t>
      </w:r>
      <w:r w:rsidR="008942B6">
        <w:t>. И</w:t>
      </w:r>
      <w:r w:rsidR="00210582">
        <w:t xml:space="preserve">спользуется </w:t>
      </w:r>
      <w:r w:rsidR="008942B6">
        <w:t xml:space="preserve">одна </w:t>
      </w:r>
      <w:r w:rsidR="003871E2">
        <w:t>витая пара</w:t>
      </w:r>
      <w:r w:rsidR="008942B6">
        <w:t xml:space="preserve"> на шлейф сигнализации</w:t>
      </w:r>
      <w:r w:rsidR="003871E2">
        <w:t>,</w:t>
      </w:r>
      <w:r w:rsidR="00210582">
        <w:t xml:space="preserve"> </w:t>
      </w:r>
      <w:r w:rsidR="003871E2">
        <w:t xml:space="preserve">по </w:t>
      </w:r>
      <w:r w:rsidR="00210582">
        <w:t xml:space="preserve">которой </w:t>
      </w:r>
      <w:r w:rsidR="008942B6">
        <w:t>происходит управление</w:t>
      </w:r>
      <w:r w:rsidR="003871E2">
        <w:t xml:space="preserve"> периферийны</w:t>
      </w:r>
      <w:r w:rsidR="008942B6">
        <w:t>ми</w:t>
      </w:r>
      <w:r w:rsidR="003871E2">
        <w:t xml:space="preserve"> средства</w:t>
      </w:r>
      <w:r w:rsidR="008942B6">
        <w:t>ми</w:t>
      </w:r>
      <w:r w:rsidR="003871E2">
        <w:t xml:space="preserve"> обнаружения и исполнительны</w:t>
      </w:r>
      <w:r w:rsidR="008942B6">
        <w:t>ми</w:t>
      </w:r>
      <w:r w:rsidR="003871E2">
        <w:t xml:space="preserve"> устройства</w:t>
      </w:r>
      <w:r w:rsidR="008942B6">
        <w:t>ми</w:t>
      </w:r>
      <w:r w:rsidR="003871E2">
        <w:t>.</w:t>
      </w:r>
      <w:r w:rsidR="00210582">
        <w:t xml:space="preserve"> </w:t>
      </w:r>
    </w:p>
    <w:p w14:paraId="380810A2" w14:textId="78C36BCB" w:rsidR="005D2420" w:rsidRDefault="005D2420" w:rsidP="003E4975">
      <w:pPr>
        <w:jc w:val="both"/>
      </w:pPr>
      <w:r>
        <w:t xml:space="preserve">В настоящее время почти все подсистемы безопасности имеют возможность программного управления с помощью АРМ на персональном компьютере, но, к сожалению, второй </w:t>
      </w:r>
      <w:r w:rsidR="00714D8E">
        <w:t>вид интеграции</w:t>
      </w:r>
      <w:r>
        <w:t xml:space="preserve"> не всегда возможен при использовании оборудования разных производителей, из-за нежелания производителей </w:t>
      </w:r>
      <w:r w:rsidR="005D387A">
        <w:t xml:space="preserve">использовать открытые протоколы обмена или </w:t>
      </w:r>
      <w:r w:rsidR="00460B5A">
        <w:t xml:space="preserve">прописывать стороннее оборудование в </w:t>
      </w:r>
      <w:r>
        <w:t>свои</w:t>
      </w:r>
      <w:r w:rsidR="00460B5A">
        <w:t>х системах</w:t>
      </w:r>
      <w:r>
        <w:t>.</w:t>
      </w:r>
    </w:p>
    <w:p w14:paraId="341AEC57" w14:textId="77777777" w:rsidR="00886EBC" w:rsidRDefault="00886EBC" w:rsidP="00886EBC">
      <w:pPr>
        <w:spacing w:after="0"/>
        <w:jc w:val="both"/>
      </w:pPr>
      <w:r>
        <w:t>Пример программной интеграции:</w:t>
      </w:r>
    </w:p>
    <w:p w14:paraId="07E99D6D" w14:textId="607BDEFF" w:rsidR="00886EBC" w:rsidRDefault="00886EBC" w:rsidP="00886EBC">
      <w:pPr>
        <w:spacing w:after="0"/>
        <w:jc w:val="both"/>
      </w:pPr>
      <w:r>
        <w:t xml:space="preserve">- интегрированная система безопасности Intellect от </w:t>
      </w:r>
      <w:r w:rsidRPr="00886EBC">
        <w:t>ООО "Ай Ти Ви Групп"</w:t>
      </w:r>
      <w:r>
        <w:t>;</w:t>
      </w:r>
    </w:p>
    <w:p w14:paraId="159ABC56" w14:textId="65085514" w:rsidR="00886EBC" w:rsidRDefault="00886EBC" w:rsidP="00886EBC">
      <w:pPr>
        <w:spacing w:after="0"/>
        <w:jc w:val="both"/>
      </w:pPr>
      <w:r>
        <w:t xml:space="preserve">- </w:t>
      </w:r>
      <w:r w:rsidRPr="008A7BC7">
        <w:t xml:space="preserve">программа Орион-Про от компании Болид </w:t>
      </w:r>
      <w:r>
        <w:t>с</w:t>
      </w:r>
      <w:r w:rsidRPr="008A7BC7">
        <w:t xml:space="preserve"> пульт</w:t>
      </w:r>
      <w:r>
        <w:t>ом</w:t>
      </w:r>
      <w:r w:rsidRPr="008A7BC7">
        <w:t xml:space="preserve"> С2000М</w:t>
      </w:r>
    </w:p>
    <w:p w14:paraId="0BB4BB28" w14:textId="77777777" w:rsidR="005533D1" w:rsidRDefault="005533D1" w:rsidP="00886EBC">
      <w:pPr>
        <w:spacing w:after="0"/>
        <w:jc w:val="both"/>
      </w:pPr>
    </w:p>
    <w:p w14:paraId="2E440356" w14:textId="0F7D1135" w:rsidR="003871E2" w:rsidRDefault="0074119E" w:rsidP="003E4975">
      <w:pPr>
        <w:jc w:val="both"/>
      </w:pPr>
      <w:r>
        <w:t xml:space="preserve">- </w:t>
      </w:r>
      <w:r w:rsidR="003871E2">
        <w:t>А</w:t>
      </w:r>
      <w:r>
        <w:t>ппаратно-программная</w:t>
      </w:r>
      <w:r w:rsidR="003871E2">
        <w:t>: совмещающая принципы двух предыдущих.</w:t>
      </w:r>
      <w:r w:rsidR="003B59E5">
        <w:t xml:space="preserve"> Высокая функциональность и</w:t>
      </w:r>
      <w:r w:rsidR="003871E2">
        <w:t xml:space="preserve"> </w:t>
      </w:r>
      <w:r w:rsidR="003B59E5">
        <w:t>выше надежность системы, так как в случае выхода из строя компьютера управления или сбоя в работе ПО интеграция сохраняется.</w:t>
      </w:r>
    </w:p>
    <w:p w14:paraId="696A9897" w14:textId="77777777" w:rsidR="00F1225A" w:rsidRDefault="003871E2" w:rsidP="00A30954">
      <w:pPr>
        <w:spacing w:after="0"/>
        <w:jc w:val="both"/>
      </w:pPr>
      <w:r>
        <w:t>Например</w:t>
      </w:r>
      <w:r w:rsidR="00504486">
        <w:t xml:space="preserve">, аппаратно-программная интеграция </w:t>
      </w:r>
      <w:r>
        <w:t xml:space="preserve">широко используется при </w:t>
      </w:r>
      <w:r w:rsidR="00C567E7">
        <w:t>использовании</w:t>
      </w:r>
      <w:r>
        <w:t xml:space="preserve"> извещателей, требующих оперативной настройки при изменении условий эксплуатации (сезонная настройка). </w:t>
      </w:r>
    </w:p>
    <w:p w14:paraId="3948D5D5" w14:textId="72F08607" w:rsidR="003E4975" w:rsidRDefault="00F1225A" w:rsidP="003E4975">
      <w:pPr>
        <w:spacing w:after="0"/>
        <w:jc w:val="both"/>
      </w:pPr>
      <w:r>
        <w:t>Рассмотрим подключение т</w:t>
      </w:r>
      <w:r w:rsidR="0021366A">
        <w:t>рибоэлектрическ</w:t>
      </w:r>
      <w:r>
        <w:t>ого</w:t>
      </w:r>
      <w:r w:rsidR="0021366A">
        <w:t xml:space="preserve"> и</w:t>
      </w:r>
      <w:r w:rsidR="003871E2">
        <w:t>звещател</w:t>
      </w:r>
      <w:r>
        <w:t>я</w:t>
      </w:r>
      <w:r w:rsidR="0021366A">
        <w:t xml:space="preserve"> ЛИАНА</w:t>
      </w:r>
      <w:r w:rsidR="00F52093">
        <w:t xml:space="preserve"> производства ООО «Охранная техника»</w:t>
      </w:r>
      <w:r>
        <w:t>.</w:t>
      </w:r>
      <w:r w:rsidR="0021366A">
        <w:t xml:space="preserve"> </w:t>
      </w:r>
    </w:p>
    <w:p w14:paraId="0E08505E" w14:textId="13B07FF9" w:rsidR="00570CE7" w:rsidRDefault="00F1225A" w:rsidP="00570CE7">
      <w:pPr>
        <w:spacing w:after="0"/>
        <w:jc w:val="both"/>
      </w:pPr>
      <w:r>
        <w:t>Х</w:t>
      </w:r>
      <w:r w:rsidR="0021366A">
        <w:t>отя</w:t>
      </w:r>
      <w:r>
        <w:t xml:space="preserve"> чувствительный элемент</w:t>
      </w:r>
      <w:r w:rsidR="00F52093">
        <w:t xml:space="preserve"> извещателя</w:t>
      </w:r>
      <w:r>
        <w:t xml:space="preserve"> ЛИАНА</w:t>
      </w:r>
      <w:r w:rsidR="0021366A">
        <w:t xml:space="preserve"> и мало меня</w:t>
      </w:r>
      <w:r>
        <w:t>ет</w:t>
      </w:r>
      <w:r w:rsidR="0021366A">
        <w:t xml:space="preserve"> свои обнаружительные свойства</w:t>
      </w:r>
      <w:r w:rsidR="00E633B6">
        <w:t xml:space="preserve"> при понижении температуры</w:t>
      </w:r>
      <w:r w:rsidR="0021366A">
        <w:t xml:space="preserve"> </w:t>
      </w:r>
      <w:r w:rsidR="00EA232F">
        <w:t xml:space="preserve">(в несколько раз </w:t>
      </w:r>
      <w:r w:rsidR="0021366A">
        <w:t>по сравнению с чувствительными элементами из коаксиального кабеля</w:t>
      </w:r>
      <w:r w:rsidR="00570CE7">
        <w:t>)</w:t>
      </w:r>
      <w:r w:rsidR="00C567E7">
        <w:t xml:space="preserve"> </w:t>
      </w:r>
      <w:r w:rsidR="008A7BC7">
        <w:t xml:space="preserve">и </w:t>
      </w:r>
      <w:r w:rsidR="00C567E7">
        <w:t>кроме того, имеет</w:t>
      </w:r>
      <w:r w:rsidR="0021366A">
        <w:t xml:space="preserve"> систему термокомпенсации,</w:t>
      </w:r>
      <w:r>
        <w:t xml:space="preserve"> </w:t>
      </w:r>
      <w:r w:rsidR="00D50E80">
        <w:t>всё равно надо отслеживать уровень шума и учитывать его</w:t>
      </w:r>
      <w:r w:rsidR="003659C9">
        <w:t xml:space="preserve">. </w:t>
      </w:r>
    </w:p>
    <w:p w14:paraId="5A58A1D6" w14:textId="1BAE6321" w:rsidR="008A7BC7" w:rsidRDefault="003659C9" w:rsidP="003E4975">
      <w:pPr>
        <w:jc w:val="both"/>
      </w:pPr>
      <w:r>
        <w:t>Архитектура подключения простая и эффективная. Извещатель для передачи тревожного извещения подключается</w:t>
      </w:r>
      <w:r w:rsidR="00DE1468">
        <w:t xml:space="preserve"> через адаптер</w:t>
      </w:r>
      <w:r>
        <w:t xml:space="preserve"> по сухим контактам</w:t>
      </w:r>
      <w:r w:rsidR="00EB11F6">
        <w:t xml:space="preserve"> реле</w:t>
      </w:r>
      <w:r>
        <w:t xml:space="preserve">, а для мониторинга и настройки используется интерфейс </w:t>
      </w:r>
      <w:r>
        <w:rPr>
          <w:lang w:val="en-US"/>
        </w:rPr>
        <w:t>RS</w:t>
      </w:r>
      <w:r w:rsidRPr="003659C9">
        <w:t>-485</w:t>
      </w:r>
      <w:r>
        <w:t xml:space="preserve">. В этом случае </w:t>
      </w:r>
      <w:r w:rsidR="001C3E9E">
        <w:t xml:space="preserve">не требуется интеграция программы настройки в комплексную систему охраны и можно </w:t>
      </w:r>
      <w:r w:rsidR="00EA232F">
        <w:t>удалённо корректировать обнаружительную способность извещателей без отключения периметра от системы охраны. И при корректировке можно обойтись без использования</w:t>
      </w:r>
      <w:r w:rsidR="008A7BC7">
        <w:t xml:space="preserve"> на открытом воздухе</w:t>
      </w:r>
      <w:r w:rsidR="00EA232F">
        <w:t xml:space="preserve"> оборудования настройки</w:t>
      </w:r>
      <w:r w:rsidR="008A7BC7">
        <w:t>, имеющего ограничения использования</w:t>
      </w:r>
      <w:r w:rsidR="00EA232F">
        <w:t xml:space="preserve"> при низких температурах.</w:t>
      </w:r>
      <w:r w:rsidR="00504486">
        <w:t xml:space="preserve"> </w:t>
      </w:r>
    </w:p>
    <w:p w14:paraId="0570A7E2" w14:textId="62EFD88E" w:rsidR="0074119E" w:rsidRDefault="00504486" w:rsidP="003E4975">
      <w:pPr>
        <w:jc w:val="both"/>
      </w:pPr>
      <w:r>
        <w:t>Тем более</w:t>
      </w:r>
      <w:r w:rsidR="008A7BC7">
        <w:t xml:space="preserve"> такая архитектура интересна, так как </w:t>
      </w:r>
      <w:r w:rsidR="00886EBC">
        <w:t xml:space="preserve">некоторые </w:t>
      </w:r>
      <w:r>
        <w:t xml:space="preserve">разработчики </w:t>
      </w:r>
      <w:r w:rsidR="00DB6067">
        <w:t>комплексных систем охраны не охотно идут на включение программ настройки в свои программные продукты.</w:t>
      </w:r>
      <w:r>
        <w:t xml:space="preserve"> </w:t>
      </w:r>
    </w:p>
    <w:p w14:paraId="4A3990F2" w14:textId="0F2A39CE" w:rsidR="00DB6067" w:rsidRDefault="00DB6067" w:rsidP="003E4975">
      <w:pPr>
        <w:jc w:val="both"/>
      </w:pPr>
      <w:r>
        <w:t>Аналогично можно подключить двухпозиционные радиоволновые извещатели серий ФОРТЕЗА, ФОРТЕЗА-М, КУПОЛ-20.; однопозиционные радиоволновые извещатели серий ЗЕБРА (работающих на частотах 5,8</w:t>
      </w:r>
      <w:r w:rsidR="00C45353">
        <w:t>;</w:t>
      </w:r>
      <w:r>
        <w:t xml:space="preserve"> 9 и 24 ГГц); и другие извещатели</w:t>
      </w:r>
      <w:r w:rsidR="002479CE">
        <w:t xml:space="preserve"> торговой марки </w:t>
      </w:r>
      <w:r w:rsidR="002479CE">
        <w:rPr>
          <w:lang w:val="en-US"/>
        </w:rPr>
        <w:t>Fort</w:t>
      </w:r>
      <w:r w:rsidR="008858D5">
        <w:rPr>
          <w:lang w:val="en-US"/>
        </w:rPr>
        <w:t>e</w:t>
      </w:r>
      <w:r w:rsidR="002479CE">
        <w:rPr>
          <w:lang w:val="en-US"/>
        </w:rPr>
        <w:t>za</w:t>
      </w:r>
      <w:r>
        <w:t>.</w:t>
      </w:r>
    </w:p>
    <w:p w14:paraId="4D65C24C" w14:textId="1B409638" w:rsidR="00C45353" w:rsidRDefault="009C5128" w:rsidP="00C45353">
      <w:pPr>
        <w:spacing w:after="0"/>
        <w:jc w:val="both"/>
      </w:pPr>
      <w:r w:rsidRPr="008A7BC7">
        <w:t>Пример</w:t>
      </w:r>
      <w:r w:rsidR="00C45353">
        <w:t xml:space="preserve"> аппаратно-программной интеграции</w:t>
      </w:r>
      <w:r w:rsidR="002479CE">
        <w:t>:</w:t>
      </w:r>
      <w:r w:rsidRPr="008A7BC7">
        <w:t xml:space="preserve"> </w:t>
      </w:r>
    </w:p>
    <w:p w14:paraId="0E7E06C9" w14:textId="2A9AEB71" w:rsidR="00C45353" w:rsidRDefault="00C45353" w:rsidP="00C45353">
      <w:pPr>
        <w:spacing w:after="0"/>
        <w:jc w:val="both"/>
      </w:pPr>
      <w:r>
        <w:t xml:space="preserve">- </w:t>
      </w:r>
      <w:r w:rsidR="009C5128" w:rsidRPr="008A7BC7">
        <w:t xml:space="preserve">программа Орион-Про от компании Болид </w:t>
      </w:r>
      <w:r w:rsidR="00C933DA">
        <w:t>с</w:t>
      </w:r>
      <w:r w:rsidR="009C5128" w:rsidRPr="008A7BC7">
        <w:t xml:space="preserve"> пульт</w:t>
      </w:r>
      <w:r w:rsidR="00C933DA">
        <w:t>ом</w:t>
      </w:r>
      <w:r w:rsidR="009C5128" w:rsidRPr="008A7BC7">
        <w:t xml:space="preserve"> С2000М</w:t>
      </w:r>
      <w:r>
        <w:t>;</w:t>
      </w:r>
      <w:r w:rsidR="003B59E5">
        <w:t xml:space="preserve"> </w:t>
      </w:r>
    </w:p>
    <w:p w14:paraId="0E37BC91" w14:textId="30B7F54F" w:rsidR="00C45353" w:rsidRDefault="00C45353" w:rsidP="00C45353">
      <w:pPr>
        <w:spacing w:after="0"/>
        <w:jc w:val="both"/>
      </w:pPr>
      <w:r>
        <w:t xml:space="preserve">- </w:t>
      </w:r>
      <w:r w:rsidR="003B59E5">
        <w:t xml:space="preserve">система Рубеж компании </w:t>
      </w:r>
      <w:r w:rsidR="00A81680" w:rsidRPr="00A81680">
        <w:t>Сигма-ИС</w:t>
      </w:r>
      <w:r>
        <w:t>.</w:t>
      </w:r>
    </w:p>
    <w:p w14:paraId="07EEF301" w14:textId="2C586861" w:rsidR="00DB6067" w:rsidRDefault="00C45353" w:rsidP="003E4975">
      <w:pPr>
        <w:jc w:val="both"/>
      </w:pPr>
      <w:r>
        <w:t xml:space="preserve">В </w:t>
      </w:r>
      <w:r w:rsidR="00ED0FE4">
        <w:t>эти системы</w:t>
      </w:r>
      <w:r>
        <w:t xml:space="preserve"> </w:t>
      </w:r>
      <w:r w:rsidR="00ED0FE4" w:rsidRPr="008A7BC7">
        <w:t>интегрированы</w:t>
      </w:r>
      <w:r w:rsidR="00ED0FE4">
        <w:t xml:space="preserve"> и</w:t>
      </w:r>
      <w:r w:rsidR="00ED0FE4" w:rsidRPr="008A7BC7">
        <w:t xml:space="preserve"> </w:t>
      </w:r>
      <w:r w:rsidR="00465F45" w:rsidRPr="008A7BC7">
        <w:t xml:space="preserve">извещатели торговой марки </w:t>
      </w:r>
      <w:r w:rsidR="00465F45" w:rsidRPr="008A7BC7">
        <w:rPr>
          <w:lang w:val="en-US"/>
        </w:rPr>
        <w:t>Forteza</w:t>
      </w:r>
      <w:r w:rsidR="00C51B24" w:rsidRPr="008A7BC7">
        <w:t>.</w:t>
      </w:r>
      <w:r w:rsidR="003B59E5">
        <w:t xml:space="preserve"> </w:t>
      </w:r>
    </w:p>
    <w:p w14:paraId="57DF4B16" w14:textId="2B3D8B20" w:rsidR="00B042F7" w:rsidRPr="008A7BC7" w:rsidRDefault="00B042F7" w:rsidP="003E4975">
      <w:pPr>
        <w:jc w:val="both"/>
      </w:pPr>
      <w:r>
        <w:t>По принципу построения системы явля</w:t>
      </w:r>
      <w:r w:rsidR="00340BE7">
        <w:t>ю</w:t>
      </w:r>
      <w:r>
        <w:t>тся совокупностью адресных, распределённых аппаратно-программных элементов, образующих иерархическую, модульную, распределенную аппаратно-программную структуру. Недостаток этих систем</w:t>
      </w:r>
      <w:r w:rsidR="00F6209B">
        <w:t xml:space="preserve"> – работа только с периферийным оборудованием, прописанным в программу разработчиком. Остальное оборудование можно использовать путём подключения по сухим </w:t>
      </w:r>
      <w:r w:rsidR="00F6209B">
        <w:lastRenderedPageBreak/>
        <w:t xml:space="preserve">контактам через адаптер, при этом ограничивается функционал. Сегодня это недостаток большинства </w:t>
      </w:r>
      <w:r w:rsidR="00D14E3B">
        <w:t>систем с аппаратно-программной интеграцией.</w:t>
      </w:r>
      <w:r w:rsidR="00177ECC">
        <w:t xml:space="preserve"> Но описанная выше схема позволяет расширить функционал.</w:t>
      </w:r>
    </w:p>
    <w:p w14:paraId="4A9AC38F" w14:textId="24ED5D69" w:rsidR="001040E6" w:rsidRDefault="00773E37" w:rsidP="00C45353">
      <w:pPr>
        <w:spacing w:after="0"/>
        <w:jc w:val="both"/>
      </w:pPr>
      <w:r>
        <w:rPr>
          <w:noProof/>
        </w:rPr>
        <w:drawing>
          <wp:inline distT="0" distB="0" distL="0" distR="0" wp14:anchorId="427F11C2" wp14:editId="59CCE801">
            <wp:extent cx="4661057" cy="3275938"/>
            <wp:effectExtent l="0" t="0" r="635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12" cy="32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64" w:rsidRPr="00F52093">
        <w:t xml:space="preserve"> </w:t>
      </w:r>
    </w:p>
    <w:p w14:paraId="6D7CC236" w14:textId="2EB7573E" w:rsidR="00AE2695" w:rsidRPr="00F52093" w:rsidRDefault="00340BE7" w:rsidP="00C45353">
      <w:pPr>
        <w:spacing w:after="0"/>
        <w:jc w:val="both"/>
      </w:pPr>
      <w:r w:rsidRPr="00F52093">
        <w:t>Для</w:t>
      </w:r>
      <w:r w:rsidR="00F52093" w:rsidRPr="00F52093">
        <w:t xml:space="preserve"> </w:t>
      </w:r>
      <w:r w:rsidR="003F39D7">
        <w:t xml:space="preserve">создания программной интеграции в </w:t>
      </w:r>
      <w:r w:rsidRPr="00F52093">
        <w:t>систем</w:t>
      </w:r>
      <w:r w:rsidR="003F39D7">
        <w:t>у</w:t>
      </w:r>
      <w:r w:rsidRPr="00F52093">
        <w:t xml:space="preserve"> охраны необходимо </w:t>
      </w:r>
      <w:r w:rsidR="003F39D7">
        <w:t xml:space="preserve">выполнять некоторые условия </w:t>
      </w:r>
      <w:r w:rsidRPr="00F52093">
        <w:t>т</w:t>
      </w:r>
      <w:r w:rsidR="00AE2695" w:rsidRPr="00F52093">
        <w:t xml:space="preserve">ребования к </w:t>
      </w:r>
      <w:r w:rsidR="00C32598" w:rsidRPr="00F52093">
        <w:t xml:space="preserve">системе </w:t>
      </w:r>
      <w:r w:rsidR="00AE2695" w:rsidRPr="00F52093">
        <w:t>передачи данных:</w:t>
      </w:r>
    </w:p>
    <w:p w14:paraId="66337113" w14:textId="4F902A65" w:rsidR="00AE2695" w:rsidRPr="00F52093" w:rsidRDefault="00AE2695" w:rsidP="003E4975">
      <w:pPr>
        <w:spacing w:after="0"/>
        <w:jc w:val="both"/>
      </w:pPr>
      <w:r w:rsidRPr="00F52093">
        <w:t xml:space="preserve">- </w:t>
      </w:r>
      <w:r w:rsidR="007618DB" w:rsidRPr="00F52093">
        <w:t>П</w:t>
      </w:r>
      <w:r w:rsidRPr="00F52093">
        <w:t>ротокол обмена</w:t>
      </w:r>
      <w:r w:rsidR="00AD5849">
        <w:t xml:space="preserve"> данными</w:t>
      </w:r>
      <w:r w:rsidR="00C32598" w:rsidRPr="00F52093">
        <w:t xml:space="preserve"> </w:t>
      </w:r>
      <w:r w:rsidR="008A3BB7" w:rsidRPr="00F52093">
        <w:t xml:space="preserve">между командами </w:t>
      </w:r>
      <w:r w:rsidR="00BC3D2D" w:rsidRPr="00F52093">
        <w:t xml:space="preserve">комплексной системой </w:t>
      </w:r>
      <w:r w:rsidR="00E421C6" w:rsidRPr="00F52093">
        <w:t>охраны и</w:t>
      </w:r>
      <w:r w:rsidR="00BC3D2D" w:rsidRPr="00F52093">
        <w:t xml:space="preserve"> </w:t>
      </w:r>
      <w:r w:rsidR="008A3BB7" w:rsidRPr="00F52093">
        <w:t>периферийн</w:t>
      </w:r>
      <w:r w:rsidR="00BC3D2D" w:rsidRPr="00F52093">
        <w:t>ым</w:t>
      </w:r>
      <w:r w:rsidR="008A3BB7" w:rsidRPr="00F52093">
        <w:t xml:space="preserve"> оборудовани</w:t>
      </w:r>
      <w:r w:rsidR="00BC3D2D" w:rsidRPr="00F52093">
        <w:t>ем</w:t>
      </w:r>
      <w:r w:rsidR="008A3BB7" w:rsidRPr="00F52093">
        <w:t xml:space="preserve">. </w:t>
      </w:r>
    </w:p>
    <w:p w14:paraId="5E85CFA0" w14:textId="6C38E73D" w:rsidR="00AE2695" w:rsidRDefault="007618DB" w:rsidP="003E4975">
      <w:pPr>
        <w:spacing w:after="0"/>
        <w:jc w:val="both"/>
      </w:pPr>
      <w:r>
        <w:t>И</w:t>
      </w:r>
      <w:r w:rsidR="008A3BB7">
        <w:t xml:space="preserve"> здесь опять актуален вопрос создание единого протокола. Что бы при модернизации извещателей или создании новых извещателей система</w:t>
      </w:r>
      <w:r>
        <w:t xml:space="preserve"> распознавала тип оборудования </w:t>
      </w:r>
      <w:r w:rsidR="00FF134F">
        <w:t>и понимала</w:t>
      </w:r>
      <w:r w:rsidR="008A3BB7">
        <w:t xml:space="preserve"> команды, посылаемые и принимаемыми периферийными </w:t>
      </w:r>
      <w:r>
        <w:t>устройствами, без внесения дополнительных изменений в программные продукты.</w:t>
      </w:r>
    </w:p>
    <w:p w14:paraId="630DAAB4" w14:textId="2EE8943E" w:rsidR="007973ED" w:rsidRDefault="007618DB" w:rsidP="003E4975">
      <w:pPr>
        <w:spacing w:after="0"/>
        <w:jc w:val="both"/>
      </w:pPr>
      <w:r>
        <w:t>Протокол обмена данными можно вшить как в саму программную оболочку</w:t>
      </w:r>
      <w:r w:rsidR="00127C9C">
        <w:t xml:space="preserve"> системы охраны</w:t>
      </w:r>
      <w:r>
        <w:t xml:space="preserve">, так и </w:t>
      </w:r>
      <w:r w:rsidR="00FF134F">
        <w:t>адаптеры</w:t>
      </w:r>
      <w:r w:rsidR="00AD5849">
        <w:t>, посредством которых происходит подключение в систему охраны, или непосредственно в извещатели</w:t>
      </w:r>
      <w:r>
        <w:t>.</w:t>
      </w:r>
      <w:r w:rsidR="00FF134F">
        <w:t xml:space="preserve"> </w:t>
      </w:r>
    </w:p>
    <w:p w14:paraId="0F7185D8" w14:textId="77777777" w:rsidR="00AA2D7A" w:rsidRDefault="00AA2D7A" w:rsidP="00AA2D7A">
      <w:pPr>
        <w:spacing w:after="0"/>
        <w:jc w:val="both"/>
      </w:pPr>
      <w:r>
        <w:t>Адаптеры удобнее если интегрированы извещатели разных производителей.</w:t>
      </w:r>
    </w:p>
    <w:p w14:paraId="11287827" w14:textId="77777777" w:rsidR="00AA2D7A" w:rsidRDefault="00AA2D7A" w:rsidP="00AA2D7A">
      <w:pPr>
        <w:spacing w:after="0"/>
        <w:jc w:val="both"/>
      </w:pPr>
      <w:r>
        <w:t xml:space="preserve">Надо учитывать, что накладываются ограничения по длине интерфейсной линии </w:t>
      </w:r>
      <w:r>
        <w:rPr>
          <w:lang w:val="en-US"/>
        </w:rPr>
        <w:t>RS</w:t>
      </w:r>
      <w:r w:rsidRPr="00556177">
        <w:t>-485</w:t>
      </w:r>
      <w:r>
        <w:t xml:space="preserve"> в 1 200 м. Но его можно обойти, используя репитеры для ликвидации искажения затухающего сигнала (ещё называют: усилители сигнала, повторители интерфейса). Репитеры позволяют увеличить длину линии до 3 600 м.</w:t>
      </w:r>
    </w:p>
    <w:p w14:paraId="2B8BE78A" w14:textId="313E6AE1" w:rsidR="00A260C8" w:rsidRDefault="00A260C8" w:rsidP="003E4975">
      <w:pPr>
        <w:spacing w:after="0"/>
        <w:jc w:val="both"/>
      </w:pPr>
    </w:p>
    <w:p w14:paraId="42971A19" w14:textId="4D17055F" w:rsidR="00A260C8" w:rsidRDefault="00773E37" w:rsidP="003E4975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2674294" wp14:editId="24D9A837">
            <wp:extent cx="4659464" cy="3274819"/>
            <wp:effectExtent l="0" t="0" r="825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58" cy="32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64">
        <w:rPr>
          <w:noProof/>
        </w:rPr>
        <w:t xml:space="preserve"> </w:t>
      </w:r>
    </w:p>
    <w:p w14:paraId="5B4F1527" w14:textId="04CE148C" w:rsidR="004A1107" w:rsidRDefault="00021329" w:rsidP="009C4FCD">
      <w:pPr>
        <w:spacing w:after="0"/>
        <w:jc w:val="both"/>
      </w:pPr>
      <w:r>
        <w:t>Почему разработчики комплексных систем охраны не идут на</w:t>
      </w:r>
      <w:r w:rsidR="00536B86">
        <w:t xml:space="preserve"> </w:t>
      </w:r>
      <w:r w:rsidR="0030098D">
        <w:t>использование</w:t>
      </w:r>
      <w:r w:rsidR="00536B86">
        <w:t xml:space="preserve"> </w:t>
      </w:r>
      <w:r w:rsidR="0030098D">
        <w:t>автоматическ</w:t>
      </w:r>
      <w:r w:rsidR="00393B1D">
        <w:t>ой</w:t>
      </w:r>
      <w:r>
        <w:t xml:space="preserve"> программн</w:t>
      </w:r>
      <w:r w:rsidR="00393B1D">
        <w:t>ой</w:t>
      </w:r>
      <w:r>
        <w:t xml:space="preserve"> интеграци</w:t>
      </w:r>
      <w:r w:rsidR="00393B1D">
        <w:t xml:space="preserve">и, работой по принципу </w:t>
      </w:r>
      <w:r w:rsidR="000F194D">
        <w:rPr>
          <w:lang w:val="en-US"/>
        </w:rPr>
        <w:t>P</w:t>
      </w:r>
      <w:r w:rsidR="000F194D" w:rsidRPr="000F194D">
        <w:rPr>
          <w:lang w:val="en-US"/>
        </w:rPr>
        <w:t>lug</w:t>
      </w:r>
      <w:r w:rsidR="000F194D" w:rsidRPr="000F194D">
        <w:t xml:space="preserve"> </w:t>
      </w:r>
      <w:r w:rsidR="000F194D" w:rsidRPr="000F194D">
        <w:rPr>
          <w:lang w:val="en-US"/>
        </w:rPr>
        <w:t>and</w:t>
      </w:r>
      <w:r w:rsidR="000F194D" w:rsidRPr="000F194D">
        <w:t xml:space="preserve"> </w:t>
      </w:r>
      <w:r w:rsidR="000F194D">
        <w:rPr>
          <w:lang w:val="en-US"/>
        </w:rPr>
        <w:t>P</w:t>
      </w:r>
      <w:r w:rsidR="000F194D" w:rsidRPr="000F194D">
        <w:rPr>
          <w:lang w:val="en-US"/>
        </w:rPr>
        <w:t>lay</w:t>
      </w:r>
      <w:r w:rsidR="000F194D" w:rsidRPr="000F194D">
        <w:t xml:space="preserve"> </w:t>
      </w:r>
      <w:r w:rsidR="000F194D">
        <w:t>(включай и работай)</w:t>
      </w:r>
      <w:r>
        <w:t xml:space="preserve">? </w:t>
      </w:r>
    </w:p>
    <w:p w14:paraId="777A32C6" w14:textId="65A9E9D5" w:rsidR="004A1107" w:rsidRDefault="00946454" w:rsidP="005620A3">
      <w:pPr>
        <w:spacing w:after="0"/>
        <w:jc w:val="both"/>
      </w:pPr>
      <w:r>
        <w:t>Причин много, и как уже обсуждалось на площадке ТБ Форума, это конкурентные преимущества производителей систем охраны при закрытых протоколах обмена.</w:t>
      </w:r>
      <w:r w:rsidR="00393B1D">
        <w:t xml:space="preserve"> </w:t>
      </w:r>
    </w:p>
    <w:p w14:paraId="100B163E" w14:textId="36A121AA" w:rsidR="000F194D" w:rsidRDefault="00393B1D" w:rsidP="000F194D">
      <w:pPr>
        <w:spacing w:after="0"/>
        <w:jc w:val="both"/>
      </w:pPr>
      <w:r>
        <w:t xml:space="preserve">Хотя нам кажется это сложившаяся практика. К началу внедрения стандартных открытых протоколов обмена основные производители уже использовали свои </w:t>
      </w:r>
      <w:r w:rsidR="00EA7AA3">
        <w:t xml:space="preserve">закрытые </w:t>
      </w:r>
      <w:r>
        <w:t xml:space="preserve">протоколы. </w:t>
      </w:r>
    </w:p>
    <w:p w14:paraId="21182DCC" w14:textId="79DF329B" w:rsidR="00946454" w:rsidRDefault="000F194D" w:rsidP="000F194D">
      <w:pPr>
        <w:spacing w:after="0"/>
        <w:jc w:val="both"/>
      </w:pPr>
      <w:r>
        <w:t xml:space="preserve">Переходить на новые </w:t>
      </w:r>
      <w:r w:rsidR="00FB1BBF">
        <w:t xml:space="preserve">стандартные </w:t>
      </w:r>
      <w:r>
        <w:t>открытые протокол</w:t>
      </w:r>
      <w:r w:rsidR="00FB1BBF">
        <w:t xml:space="preserve">ы требует затрат. </w:t>
      </w:r>
      <w:r w:rsidR="0030098D">
        <w:t>А при закрытых протоколах трудоёмко</w:t>
      </w:r>
      <w:r w:rsidR="00946454">
        <w:t xml:space="preserve"> без конца обновлять свои программы в связи с изменением линейки </w:t>
      </w:r>
      <w:r w:rsidR="004E706C">
        <w:t>периферийных</w:t>
      </w:r>
      <w:r w:rsidR="00946454">
        <w:t xml:space="preserve"> устройств</w:t>
      </w:r>
      <w:r w:rsidR="004E706C">
        <w:t>. Тем более затратно включать в свои программы блоки для удалённой настройки.</w:t>
      </w:r>
    </w:p>
    <w:p w14:paraId="2E77CB00" w14:textId="77777777" w:rsidR="00343CE6" w:rsidRDefault="00343CE6" w:rsidP="005620A3">
      <w:pPr>
        <w:spacing w:after="0"/>
        <w:jc w:val="both"/>
      </w:pPr>
    </w:p>
    <w:p w14:paraId="0A194D7F" w14:textId="79C7529C" w:rsidR="009853F1" w:rsidRDefault="00DD15BB" w:rsidP="005620A3">
      <w:pPr>
        <w:spacing w:after="0"/>
        <w:jc w:val="both"/>
      </w:pPr>
      <w:r>
        <w:t xml:space="preserve">Это становиться понятно если рассмотреть </w:t>
      </w:r>
      <w:r w:rsidR="00297C22">
        <w:t>подходы,</w:t>
      </w:r>
      <w:r>
        <w:t xml:space="preserve"> которые используют р</w:t>
      </w:r>
      <w:r w:rsidR="009853F1">
        <w:t>азработчик</w:t>
      </w:r>
      <w:r w:rsidR="00297C22">
        <w:t>и</w:t>
      </w:r>
      <w:r w:rsidR="009853F1">
        <w:t xml:space="preserve"> оборудования и программного обеспечения </w:t>
      </w:r>
      <w:r w:rsidR="003120C4">
        <w:t>для создания комплексной технической системы охраны</w:t>
      </w:r>
      <w:r w:rsidR="009853F1">
        <w:t>:</w:t>
      </w:r>
    </w:p>
    <w:p w14:paraId="723A7AE1" w14:textId="00B584FC" w:rsidR="009853F1" w:rsidRDefault="003623FD" w:rsidP="003E4975">
      <w:pPr>
        <w:jc w:val="both"/>
      </w:pPr>
      <w:r>
        <w:t xml:space="preserve">1 </w:t>
      </w:r>
      <w:r w:rsidR="009853F1">
        <w:t xml:space="preserve">- </w:t>
      </w:r>
      <w:r w:rsidR="00F32561">
        <w:t>С</w:t>
      </w:r>
      <w:r w:rsidR="009853F1">
        <w:t>озда</w:t>
      </w:r>
      <w:r w:rsidR="00F32561">
        <w:t>ние</w:t>
      </w:r>
      <w:r w:rsidR="009853F1">
        <w:t xml:space="preserve"> под платформу своего </w:t>
      </w:r>
      <w:r w:rsidR="00544821">
        <w:t xml:space="preserve">программного обеспечения </w:t>
      </w:r>
      <w:r w:rsidR="009853F1">
        <w:t>И</w:t>
      </w:r>
      <w:r w:rsidR="00544821">
        <w:t xml:space="preserve">нформационной </w:t>
      </w:r>
      <w:r w:rsidR="009853F1">
        <w:t>С</w:t>
      </w:r>
      <w:r w:rsidR="00544821">
        <w:t>истемы Безопасности (ПО ИСБ)</w:t>
      </w:r>
      <w:r w:rsidR="009853F1">
        <w:t xml:space="preserve"> программны</w:t>
      </w:r>
      <w:r w:rsidR="00F32561">
        <w:t>х</w:t>
      </w:r>
      <w:r w:rsidR="009853F1">
        <w:t xml:space="preserve"> драйвер</w:t>
      </w:r>
      <w:r w:rsidR="00F32561">
        <w:t>ов</w:t>
      </w:r>
      <w:r w:rsidR="009853F1">
        <w:t xml:space="preserve"> для возможности подключения оборудования других производителей (например, ПО „Интеллект“ фирмы ITV</w:t>
      </w:r>
      <w:r w:rsidR="00B1633B">
        <w:t>). Такой вариант возможен как по соглашению между разработчиками программной платформы и оборудования ИСБ, так и без соглашения</w:t>
      </w:r>
      <w:r w:rsidR="004537F3">
        <w:t xml:space="preserve"> со </w:t>
      </w:r>
      <w:r w:rsidR="00B1633B">
        <w:t>вскрытие</w:t>
      </w:r>
      <w:r w:rsidR="004537F3">
        <w:t>м</w:t>
      </w:r>
      <w:r w:rsidR="00B1633B">
        <w:t xml:space="preserve"> протоколов по инициативе заказчика или монтажной организации при проведении пусконаладочных работ на объекте</w:t>
      </w:r>
      <w:r w:rsidR="00F32561">
        <w:t>.</w:t>
      </w:r>
    </w:p>
    <w:p w14:paraId="047B255A" w14:textId="4D3AC5E4" w:rsidR="00B1633B" w:rsidRDefault="003623FD" w:rsidP="003E4975">
      <w:pPr>
        <w:jc w:val="both"/>
      </w:pPr>
      <w:r>
        <w:t xml:space="preserve">2 </w:t>
      </w:r>
      <w:r w:rsidR="00B1633B">
        <w:t xml:space="preserve">- </w:t>
      </w:r>
      <w:bookmarkStart w:id="0" w:name="_Hlk103607127"/>
      <w:r w:rsidR="00F32561">
        <w:t>И</w:t>
      </w:r>
      <w:r w:rsidR="00B1633B">
        <w:t>спольз</w:t>
      </w:r>
      <w:r w:rsidR="00F32561">
        <w:t>ование</w:t>
      </w:r>
      <w:r w:rsidR="00B1633B">
        <w:t xml:space="preserve"> контроллер</w:t>
      </w:r>
      <w:r w:rsidR="00F32561">
        <w:t>ов</w:t>
      </w:r>
      <w:bookmarkEnd w:id="0"/>
      <w:r w:rsidR="00B1633B">
        <w:t>, запрограммированны</w:t>
      </w:r>
      <w:r w:rsidR="00F32561">
        <w:t>х</w:t>
      </w:r>
      <w:r w:rsidR="00B1633B">
        <w:t xml:space="preserve"> производителем по соглашению между разработчиками</w:t>
      </w:r>
      <w:r w:rsidR="00F32561">
        <w:t>.</w:t>
      </w:r>
      <w:r w:rsidR="00B1633B">
        <w:t xml:space="preserve"> </w:t>
      </w:r>
    </w:p>
    <w:p w14:paraId="2ABCC6B9" w14:textId="59EE0FF0" w:rsidR="00B1633B" w:rsidRDefault="003623FD" w:rsidP="003E4975">
      <w:pPr>
        <w:jc w:val="both"/>
      </w:pPr>
      <w:r>
        <w:t xml:space="preserve">3 </w:t>
      </w:r>
      <w:r w:rsidR="00B1633B">
        <w:t xml:space="preserve">- </w:t>
      </w:r>
      <w:r w:rsidR="00F32561">
        <w:t>И</w:t>
      </w:r>
      <w:r w:rsidR="00B1633B">
        <w:t>спольз</w:t>
      </w:r>
      <w:r w:rsidR="00F32561">
        <w:t>ование</w:t>
      </w:r>
      <w:r w:rsidR="00B1633B">
        <w:t xml:space="preserve"> программируемы</w:t>
      </w:r>
      <w:r w:rsidR="00F32561">
        <w:t>х</w:t>
      </w:r>
      <w:r w:rsidR="00B1633B">
        <w:t xml:space="preserve"> промышленны</w:t>
      </w:r>
      <w:r w:rsidR="00F32561">
        <w:t>х</w:t>
      </w:r>
      <w:r w:rsidR="00B1633B">
        <w:t xml:space="preserve"> контроллер</w:t>
      </w:r>
      <w:r w:rsidR="00F32561">
        <w:t>ов</w:t>
      </w:r>
      <w:r w:rsidR="00B1633B">
        <w:t xml:space="preserve"> или преобразовател</w:t>
      </w:r>
      <w:r w:rsidR="00F32561">
        <w:t>ей</w:t>
      </w:r>
      <w:r w:rsidR="00B1633B">
        <w:t xml:space="preserve"> интерфейсов различных производителей, которые программируются заказчиком или монтажной организацией при проведении пусконаладочных работ на объекте</w:t>
      </w:r>
      <w:r w:rsidR="00F32561">
        <w:t>.</w:t>
      </w:r>
    </w:p>
    <w:p w14:paraId="1CE658C9" w14:textId="528AED62" w:rsidR="00904B4E" w:rsidRDefault="00904B4E" w:rsidP="003E4975">
      <w:pPr>
        <w:jc w:val="both"/>
      </w:pPr>
      <w:r>
        <w:t>И подходы с открытыми протоколами обмена:</w:t>
      </w:r>
    </w:p>
    <w:p w14:paraId="1E0A9641" w14:textId="02B47864" w:rsidR="00B1633B" w:rsidRPr="003120C4" w:rsidRDefault="003623FD" w:rsidP="003E4975">
      <w:pPr>
        <w:jc w:val="both"/>
        <w:rPr>
          <w:strike/>
        </w:rPr>
      </w:pPr>
      <w:r>
        <w:t xml:space="preserve">4 </w:t>
      </w:r>
      <w:r w:rsidR="00B1633B">
        <w:t xml:space="preserve">- </w:t>
      </w:r>
      <w:r w:rsidR="00F32561">
        <w:t>Р</w:t>
      </w:r>
      <w:r w:rsidR="00B1633B">
        <w:t xml:space="preserve">азработчики ПО ИСБ выпускают платформы с открытой архитектурой для того, чтобы пользователи могли самостоятельно в АРМ ИСБ обмениваться с ИСБ других производителей </w:t>
      </w:r>
      <w:r w:rsidR="00B1633B" w:rsidRPr="00F32561">
        <w:t>(например, на основе протокола ModBus</w:t>
      </w:r>
      <w:r w:rsidR="007D6CD7">
        <w:t xml:space="preserve"> (основан на архитектуре ведущий-ведомый)</w:t>
      </w:r>
      <w:r w:rsidR="00B1633B" w:rsidRPr="00F32561">
        <w:t>)</w:t>
      </w:r>
      <w:r w:rsidR="00F32561">
        <w:t>.</w:t>
      </w:r>
    </w:p>
    <w:p w14:paraId="56184089" w14:textId="339B6FC8" w:rsidR="00B1633B" w:rsidRDefault="003623FD" w:rsidP="003E4975">
      <w:pPr>
        <w:jc w:val="both"/>
      </w:pPr>
      <w:r>
        <w:t xml:space="preserve">5 </w:t>
      </w:r>
      <w:r w:rsidR="00B1633B">
        <w:t xml:space="preserve">- </w:t>
      </w:r>
      <w:r w:rsidR="00F32561">
        <w:t>Р</w:t>
      </w:r>
      <w:r w:rsidR="00B1633B">
        <w:t>азработчики линейки ИСБ создают для своего оборудования программируемые модули и OPC-серверы, предоставляют протоколы ModBus или используют протоколы стандарта LONWORKS</w:t>
      </w:r>
      <w:r w:rsidR="007D6CD7">
        <w:t xml:space="preserve"> (локальная оперативная сеть)</w:t>
      </w:r>
      <w:r w:rsidR="00B1633B">
        <w:t xml:space="preserve"> с промышленно выпускаемыми контроллерами.</w:t>
      </w:r>
      <w:r w:rsidR="009F3FB5">
        <w:t xml:space="preserve"> </w:t>
      </w:r>
      <w:r w:rsidR="00B1633B">
        <w:t>Такой подход позволяет полнофункционально интегрировать различные ИСБ на основе</w:t>
      </w:r>
      <w:r w:rsidR="009F3FB5">
        <w:t xml:space="preserve"> </w:t>
      </w:r>
      <w:r w:rsidR="00B1633B" w:rsidRPr="003120C4">
        <w:rPr>
          <w:b/>
          <w:bCs/>
        </w:rPr>
        <w:t>SCADA</w:t>
      </w:r>
      <w:r w:rsidR="00B1633B">
        <w:t>-платформ</w:t>
      </w:r>
      <w:r w:rsidR="00DC3294">
        <w:t xml:space="preserve"> </w:t>
      </w:r>
      <w:r w:rsidR="00DC3294" w:rsidRPr="00390EE9">
        <w:t>(</w:t>
      </w:r>
      <w:r w:rsidR="00DC3294" w:rsidRPr="00390EE9">
        <w:rPr>
          <w:b/>
          <w:bCs/>
          <w:lang w:val="en-US"/>
        </w:rPr>
        <w:t>SCADA</w:t>
      </w:r>
      <w:r w:rsidR="00DC3294" w:rsidRPr="00390EE9">
        <w:rPr>
          <w:b/>
          <w:bCs/>
        </w:rPr>
        <w:t xml:space="preserve"> </w:t>
      </w:r>
      <w:r w:rsidR="00DC3294">
        <w:t>аббревиатура от английского</w:t>
      </w:r>
      <w:r w:rsidR="00DC3294" w:rsidRPr="00390EE9">
        <w:rPr>
          <w:b/>
          <w:bCs/>
        </w:rPr>
        <w:t xml:space="preserve"> </w:t>
      </w:r>
      <w:r w:rsidR="00DC3294" w:rsidRPr="00390EE9">
        <w:rPr>
          <w:lang w:val="en-US"/>
        </w:rPr>
        <w:t>Supervisory</w:t>
      </w:r>
      <w:r w:rsidR="00DC3294" w:rsidRPr="00390EE9">
        <w:t xml:space="preserve"> </w:t>
      </w:r>
      <w:r w:rsidR="00DC3294" w:rsidRPr="00390EE9">
        <w:rPr>
          <w:lang w:val="en-US"/>
        </w:rPr>
        <w:t>Control</w:t>
      </w:r>
      <w:r w:rsidR="00DC3294" w:rsidRPr="00390EE9">
        <w:t xml:space="preserve"> </w:t>
      </w:r>
      <w:r w:rsidR="00DC3294" w:rsidRPr="00390EE9">
        <w:rPr>
          <w:lang w:val="en-US"/>
        </w:rPr>
        <w:t>And</w:t>
      </w:r>
      <w:r w:rsidR="00DC3294" w:rsidRPr="00390EE9">
        <w:t xml:space="preserve"> </w:t>
      </w:r>
      <w:r w:rsidR="00DC3294" w:rsidRPr="00390EE9">
        <w:rPr>
          <w:lang w:val="en-US"/>
        </w:rPr>
        <w:t>Data</w:t>
      </w:r>
      <w:r w:rsidR="00DC3294" w:rsidRPr="00390EE9">
        <w:t xml:space="preserve"> </w:t>
      </w:r>
      <w:r w:rsidR="00DC3294" w:rsidRPr="00390EE9">
        <w:rPr>
          <w:lang w:val="en-US"/>
        </w:rPr>
        <w:t>Acquisition</w:t>
      </w:r>
      <w:r w:rsidR="00DC3294" w:rsidRPr="00390EE9">
        <w:t xml:space="preserve"> — </w:t>
      </w:r>
      <w:r w:rsidR="00DC3294">
        <w:t>диспетчерское</w:t>
      </w:r>
      <w:r w:rsidR="00DC3294" w:rsidRPr="00390EE9">
        <w:t xml:space="preserve"> </w:t>
      </w:r>
      <w:r w:rsidR="00DC3294">
        <w:t>управление</w:t>
      </w:r>
      <w:r w:rsidR="00DC3294" w:rsidRPr="00390EE9">
        <w:t xml:space="preserve"> </w:t>
      </w:r>
      <w:r w:rsidR="00DC3294">
        <w:t>и</w:t>
      </w:r>
      <w:r w:rsidR="00DC3294" w:rsidRPr="00390EE9">
        <w:t xml:space="preserve"> </w:t>
      </w:r>
      <w:r w:rsidR="00DC3294">
        <w:t>сбор</w:t>
      </w:r>
      <w:r w:rsidR="00DC3294" w:rsidRPr="00390EE9">
        <w:t xml:space="preserve"> </w:t>
      </w:r>
      <w:r w:rsidR="00DC3294">
        <w:t>данных</w:t>
      </w:r>
      <w:r w:rsidR="00DC3294" w:rsidRPr="00390EE9">
        <w:t>)</w:t>
      </w:r>
      <w:r>
        <w:t>.</w:t>
      </w:r>
    </w:p>
    <w:p w14:paraId="72341550" w14:textId="517000A8" w:rsidR="009F3FB5" w:rsidRDefault="003623FD" w:rsidP="003E4975">
      <w:pPr>
        <w:jc w:val="both"/>
      </w:pPr>
      <w:r>
        <w:lastRenderedPageBreak/>
        <w:t xml:space="preserve">6 </w:t>
      </w:r>
      <w:r w:rsidR="009F3FB5">
        <w:t xml:space="preserve">- </w:t>
      </w:r>
      <w:r>
        <w:t>Р</w:t>
      </w:r>
      <w:r w:rsidR="009F3FB5">
        <w:t xml:space="preserve">азработчики ИСБ интегрируют свои продукты на основе менее распространенных и более закрытых информационных технологий с использованием </w:t>
      </w:r>
      <w:r w:rsidR="009F3FB5" w:rsidRPr="003120C4">
        <w:rPr>
          <w:b/>
          <w:bCs/>
        </w:rPr>
        <w:t>SCADA</w:t>
      </w:r>
      <w:r w:rsidR="009F3FB5">
        <w:t>-платформ.</w:t>
      </w:r>
    </w:p>
    <w:p w14:paraId="7CEAAF9E" w14:textId="648C02BF" w:rsidR="009F3FB5" w:rsidRPr="00390EE9" w:rsidRDefault="00303C0A" w:rsidP="009F4B1E">
      <w:pPr>
        <w:spacing w:after="0"/>
        <w:jc w:val="both"/>
      </w:pPr>
      <w:r>
        <w:t xml:space="preserve">Опираясь на анализ экспертов </w:t>
      </w:r>
      <w:r w:rsidR="009F4B1E">
        <w:t>(</w:t>
      </w:r>
      <w:r w:rsidR="009F4B1E" w:rsidRPr="009F4B1E">
        <w:t>Юрий Михайлович Монахов</w:t>
      </w:r>
      <w:r w:rsidR="009F4B1E">
        <w:t xml:space="preserve"> доцент; Владимирский государственный университет им. А. Г. и Н. Г. Столетовых, кафедра информатики и защиты информации</w:t>
      </w:r>
      <w:r>
        <w:t>)</w:t>
      </w:r>
      <w:r w:rsidR="009F4B1E">
        <w:t>,</w:t>
      </w:r>
      <w:r>
        <w:t xml:space="preserve"> </w:t>
      </w:r>
      <w:r w:rsidR="009F4B1E">
        <w:t>н</w:t>
      </w:r>
      <w:r w:rsidR="007D2629">
        <w:t xml:space="preserve">аиболее перспективным представляется интеграция на основе </w:t>
      </w:r>
      <w:r w:rsidR="007D2629" w:rsidRPr="003120C4">
        <w:rPr>
          <w:b/>
          <w:bCs/>
        </w:rPr>
        <w:t>SCADA</w:t>
      </w:r>
      <w:r w:rsidR="007D2629">
        <w:t>-платформ с использованием контроллеров и серверов</w:t>
      </w:r>
      <w:r w:rsidR="00390EE9">
        <w:t>.</w:t>
      </w:r>
    </w:p>
    <w:p w14:paraId="69529FD1" w14:textId="7DEAEB8D" w:rsidR="007D2629" w:rsidRDefault="0091013D" w:rsidP="003E4975">
      <w:pPr>
        <w:jc w:val="both"/>
      </w:pPr>
      <w:r>
        <w:t>В</w:t>
      </w:r>
      <w:r w:rsidR="005D22C1">
        <w:t xml:space="preserve"> том числе, потому что </w:t>
      </w:r>
      <w:r w:rsidR="007D2629">
        <w:t xml:space="preserve">при обновлении линейки </w:t>
      </w:r>
      <w:r w:rsidR="003120C4">
        <w:t xml:space="preserve">периферийного </w:t>
      </w:r>
      <w:r w:rsidR="007D2629">
        <w:t xml:space="preserve">оборудования разработчику </w:t>
      </w:r>
      <w:r w:rsidR="005C5865">
        <w:t>ИСБ приходится</w:t>
      </w:r>
      <w:r w:rsidR="007D2629">
        <w:t xml:space="preserve"> заново программировать контроллеры, что для заказчика экономически невыгодно. В то же время обновление драйверов от разработчика</w:t>
      </w:r>
      <w:r w:rsidR="003120C4">
        <w:t xml:space="preserve"> периферийного оборудования</w:t>
      </w:r>
      <w:r w:rsidR="007D2629">
        <w:t xml:space="preserve"> осуществляется, как правило, в порядке технической поддержки.</w:t>
      </w:r>
    </w:p>
    <w:p w14:paraId="0DA4265C" w14:textId="550B2873" w:rsidR="004E2159" w:rsidRDefault="004E2159" w:rsidP="00871B6C">
      <w:pPr>
        <w:spacing w:after="0"/>
        <w:jc w:val="both"/>
      </w:pPr>
      <w:r>
        <w:t>На отечественном рынке производителей оборудования и АРМ ИСБ в настоящее время</w:t>
      </w:r>
      <w:r w:rsidR="00871B6C">
        <w:t xml:space="preserve"> кто то использует </w:t>
      </w:r>
      <w:r>
        <w:t xml:space="preserve"> </w:t>
      </w:r>
      <w:r w:rsidR="00871B6C">
        <w:t>SCADA-платформы, другие интегрируются в системы на основе SCADA-платформы.</w:t>
      </w:r>
    </w:p>
    <w:p w14:paraId="281BA257" w14:textId="77777777" w:rsidR="00EE5587" w:rsidRDefault="00EE5587" w:rsidP="00871B6C">
      <w:pPr>
        <w:spacing w:after="0"/>
        <w:jc w:val="both"/>
      </w:pPr>
    </w:p>
    <w:p w14:paraId="505D14D1" w14:textId="29CF955F" w:rsidR="00021329" w:rsidRPr="00390EE9" w:rsidRDefault="00390EE9" w:rsidP="003E4975">
      <w:pPr>
        <w:jc w:val="both"/>
      </w:pPr>
      <w:r w:rsidRPr="00390EE9">
        <w:t>П</w:t>
      </w:r>
      <w:r w:rsidR="00021329" w:rsidRPr="00390EE9">
        <w:t>ринцип построения</w:t>
      </w:r>
      <w:r w:rsidR="004E706C" w:rsidRPr="00390EE9">
        <w:t xml:space="preserve"> работы комплексной системы охраны </w:t>
      </w:r>
      <w:r w:rsidR="00021329" w:rsidRPr="00390EE9">
        <w:t>через БИБЛИОТЕКУ данных</w:t>
      </w:r>
      <w:r w:rsidR="004E706C" w:rsidRPr="00390EE9">
        <w:t>, широко используемый в зарубежных аналогах.</w:t>
      </w:r>
      <w:r w:rsidR="00A77603" w:rsidRPr="00390EE9">
        <w:t xml:space="preserve"> Когда разработчик ПО включает в свой продукт блоки, разработанные производителями периферийных устройств. </w:t>
      </w:r>
      <w:r w:rsidR="004E706C" w:rsidRPr="00390EE9">
        <w:t xml:space="preserve"> </w:t>
      </w:r>
      <w:r w:rsidR="00EE5587">
        <w:t>В России</w:t>
      </w:r>
      <w:r w:rsidR="004E706C" w:rsidRPr="00390EE9">
        <w:t xml:space="preserve"> такая работа </w:t>
      </w:r>
      <w:r w:rsidR="00CA01E0">
        <w:t xml:space="preserve">почти </w:t>
      </w:r>
      <w:r w:rsidR="004E706C" w:rsidRPr="00390EE9">
        <w:t>не ведётся.</w:t>
      </w:r>
    </w:p>
    <w:p w14:paraId="233BE595" w14:textId="16FF9F2B" w:rsidR="001040E6" w:rsidRDefault="00773E37" w:rsidP="00566FDD">
      <w:pPr>
        <w:spacing w:after="0"/>
        <w:jc w:val="both"/>
      </w:pPr>
      <w:r>
        <w:rPr>
          <w:noProof/>
        </w:rPr>
        <w:drawing>
          <wp:inline distT="0" distB="0" distL="0" distR="0" wp14:anchorId="4D79CDE3" wp14:editId="2D01564A">
            <wp:extent cx="4667415" cy="32804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73" cy="32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D7A">
        <w:t xml:space="preserve"> </w:t>
      </w:r>
    </w:p>
    <w:p w14:paraId="581B7F85" w14:textId="12676289" w:rsidR="00566FDD" w:rsidRDefault="00566FDD" w:rsidP="00566FDD">
      <w:pPr>
        <w:spacing w:after="0"/>
        <w:jc w:val="both"/>
      </w:pPr>
      <w:r>
        <w:t>Для небольших объектов использование сложных программных комплексов является избыточным. Поэтому разрабатываются более простые программные системы по аналогии с УМНЫМ ДОМОМ.</w:t>
      </w:r>
    </w:p>
    <w:p w14:paraId="1DF47ADB" w14:textId="127973AC" w:rsidR="00021329" w:rsidRDefault="00A77603" w:rsidP="003E4975">
      <w:pPr>
        <w:jc w:val="both"/>
      </w:pPr>
      <w:r>
        <w:t>Н</w:t>
      </w:r>
      <w:r w:rsidR="00021329">
        <w:t xml:space="preserve">ужны и простые системы и сложные, выбирать потребителю. </w:t>
      </w:r>
    </w:p>
    <w:p w14:paraId="6635C04C" w14:textId="57FCFCDC" w:rsidR="004847B2" w:rsidRDefault="00566FDD" w:rsidP="004B737E">
      <w:pPr>
        <w:spacing w:after="0"/>
        <w:jc w:val="both"/>
      </w:pPr>
      <w:r>
        <w:t>На фоне различных подходов н</w:t>
      </w:r>
      <w:r w:rsidR="00021329">
        <w:t>аше предприятие</w:t>
      </w:r>
      <w:r>
        <w:t xml:space="preserve"> решило </w:t>
      </w:r>
      <w:r w:rsidR="00021329">
        <w:t>созда</w:t>
      </w:r>
      <w:r>
        <w:t>ть</w:t>
      </w:r>
      <w:r w:rsidR="00021329">
        <w:t xml:space="preserve"> надёжн</w:t>
      </w:r>
      <w:r w:rsidR="008D1782">
        <w:t>ый и удобный в пользовании</w:t>
      </w:r>
      <w:r w:rsidR="00021329">
        <w:t xml:space="preserve"> </w:t>
      </w:r>
      <w:r w:rsidR="00BE6BED">
        <w:t>программн</w:t>
      </w:r>
      <w:r w:rsidR="008D1782">
        <w:t>ый</w:t>
      </w:r>
      <w:r w:rsidR="00BE6BED">
        <w:t xml:space="preserve"> </w:t>
      </w:r>
      <w:r w:rsidR="00021329">
        <w:t xml:space="preserve">продукт – </w:t>
      </w:r>
      <w:r w:rsidR="00BE6BED">
        <w:t>системы сбора информации</w:t>
      </w:r>
      <w:r w:rsidR="00021329">
        <w:t xml:space="preserve"> ФОРТЕЗА</w:t>
      </w:r>
      <w:r w:rsidR="004847B2">
        <w:t>-</w:t>
      </w:r>
      <w:r w:rsidR="00021329">
        <w:t xml:space="preserve">ПЕРИМЕТР. </w:t>
      </w:r>
      <w:r w:rsidR="00BE6BED">
        <w:t>П</w:t>
      </w:r>
      <w:r w:rsidR="00021329">
        <w:t>рограмма предоставляется бесплатно</w:t>
      </w:r>
      <w:r w:rsidR="00A77603">
        <w:t xml:space="preserve"> и </w:t>
      </w:r>
      <w:r w:rsidR="00021329">
        <w:t xml:space="preserve">дорабатывается по пожеланиям потребителя. </w:t>
      </w:r>
    </w:p>
    <w:p w14:paraId="1F7D61E2" w14:textId="77777777" w:rsidR="008D1782" w:rsidRDefault="008D1782" w:rsidP="004B737E">
      <w:pPr>
        <w:spacing w:after="0"/>
        <w:jc w:val="both"/>
      </w:pPr>
    </w:p>
    <w:p w14:paraId="1219E1F8" w14:textId="13023C4D" w:rsidR="008D1782" w:rsidRDefault="004847B2" w:rsidP="004B737E">
      <w:pPr>
        <w:spacing w:after="0"/>
        <w:jc w:val="both"/>
      </w:pPr>
      <w:r>
        <w:t xml:space="preserve">Программное обеспечение ФОРТЕЗА-ПЕРИМЕТР </w:t>
      </w:r>
      <w:r w:rsidR="008D1782">
        <w:t xml:space="preserve">первоначально создавалась для проверки работоспособности оборудования торговой марки </w:t>
      </w:r>
      <w:r w:rsidR="008D1782">
        <w:rPr>
          <w:lang w:val="en-US"/>
        </w:rPr>
        <w:t>Forteza</w:t>
      </w:r>
      <w:r w:rsidR="008D1782">
        <w:t xml:space="preserve"> во время пусконаладочных работ.  </w:t>
      </w:r>
    </w:p>
    <w:p w14:paraId="14EA4BA6" w14:textId="74C326F7" w:rsidR="004847B2" w:rsidRDefault="008D1782" w:rsidP="004B737E">
      <w:pPr>
        <w:spacing w:after="0"/>
        <w:jc w:val="both"/>
      </w:pPr>
      <w:r>
        <w:t xml:space="preserve">Сегодня программа ФОРТЕЗА-ПЕРИМЕТР </w:t>
      </w:r>
      <w:r w:rsidR="004847B2">
        <w:t>предназначен</w:t>
      </w:r>
      <w:r>
        <w:t>а</w:t>
      </w:r>
      <w:r w:rsidR="004847B2">
        <w:t xml:space="preserve"> для контроля и управления охранными извещателями периметра торговой марки Forteza, имеющими интерфейс RS-485, а также других извещателей с НЗ-контактами, подключенными через адаптер внешних устройств ФОРТ-А. Количество линий </w:t>
      </w:r>
      <w:r w:rsidR="00CA6473">
        <w:t xml:space="preserve">– </w:t>
      </w:r>
      <w:r w:rsidR="004847B2">
        <w:t xml:space="preserve">4, количество устройств на линии – 32, </w:t>
      </w:r>
      <w:r w:rsidR="006C42A1">
        <w:t>м</w:t>
      </w:r>
      <w:r w:rsidR="004847B2" w:rsidRPr="004847B2">
        <w:t>аксимальное количество устройств</w:t>
      </w:r>
      <w:r w:rsidR="004847B2">
        <w:t xml:space="preserve"> – 128.</w:t>
      </w:r>
    </w:p>
    <w:p w14:paraId="3F774234" w14:textId="7DBAB6BB" w:rsidR="004847B2" w:rsidRDefault="004847B2" w:rsidP="003E4975">
      <w:pPr>
        <w:jc w:val="both"/>
      </w:pPr>
      <w:r>
        <w:t xml:space="preserve">ПО "ФОРТЕЗА-ПЕРИМЕТР" имеет интуитивно-понятный </w:t>
      </w:r>
      <w:r w:rsidR="00AB04EE">
        <w:t xml:space="preserve">дружественный </w:t>
      </w:r>
      <w:r>
        <w:t>интерфейс, работа с которым не требует специальной подготовки.</w:t>
      </w:r>
    </w:p>
    <w:p w14:paraId="1B0C0480" w14:textId="0D4F229D" w:rsidR="001040E6" w:rsidRDefault="00892FA8" w:rsidP="00AE157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6EA3C15" wp14:editId="730E7944">
            <wp:extent cx="4659464" cy="3274819"/>
            <wp:effectExtent l="0" t="0" r="825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50" cy="32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D7A">
        <w:t xml:space="preserve"> </w:t>
      </w:r>
    </w:p>
    <w:p w14:paraId="4719F0BC" w14:textId="245CE6B9" w:rsidR="00021329" w:rsidRDefault="00021329" w:rsidP="00AE1570">
      <w:pPr>
        <w:spacing w:after="0"/>
        <w:jc w:val="both"/>
      </w:pPr>
      <w:r>
        <w:t>На сегодня программой выполняются следующие функции:</w:t>
      </w:r>
    </w:p>
    <w:p w14:paraId="0E8D12FE" w14:textId="02F58FA8" w:rsidR="002F0C43" w:rsidRPr="008338D8" w:rsidRDefault="002F0C43" w:rsidP="004B737E">
      <w:pPr>
        <w:spacing w:after="0"/>
        <w:jc w:val="both"/>
      </w:pPr>
      <w:r>
        <w:t>- Графическое отображение устройств на карте.</w:t>
      </w:r>
      <w:r w:rsidR="008338D8">
        <w:t xml:space="preserve"> в качестве графического плана используется любой графический файл (спутниковая карта, схема, чертёж объекта в формате </w:t>
      </w:r>
      <w:r w:rsidR="008338D8">
        <w:rPr>
          <w:lang w:val="en-US"/>
        </w:rPr>
        <w:t>JPG</w:t>
      </w:r>
      <w:r w:rsidR="00D56CBD">
        <w:t xml:space="preserve">, </w:t>
      </w:r>
      <w:r w:rsidR="008338D8">
        <w:rPr>
          <w:lang w:val="en-US"/>
        </w:rPr>
        <w:t>PN</w:t>
      </w:r>
      <w:r w:rsidR="00D56CBD">
        <w:rPr>
          <w:lang w:val="en-US"/>
        </w:rPr>
        <w:t>G</w:t>
      </w:r>
      <w:r w:rsidR="00D56CBD">
        <w:t xml:space="preserve">, </w:t>
      </w:r>
      <w:r w:rsidR="00D56CBD">
        <w:rPr>
          <w:lang w:val="en-US"/>
        </w:rPr>
        <w:t>BMP</w:t>
      </w:r>
      <w:r w:rsidR="008338D8">
        <w:t>). Мышкой просто расставляются</w:t>
      </w:r>
      <w:r w:rsidR="006A4F09">
        <w:t>,</w:t>
      </w:r>
      <w:r w:rsidR="008338D8">
        <w:t xml:space="preserve"> обнаруженные программой</w:t>
      </w:r>
      <w:r w:rsidR="006A4F09">
        <w:t>,</w:t>
      </w:r>
      <w:r w:rsidR="008338D8">
        <w:t xml:space="preserve"> извещатели на изображение объекта.</w:t>
      </w:r>
    </w:p>
    <w:p w14:paraId="551E5F6E" w14:textId="0B41D6B2" w:rsidR="002F0C43" w:rsidRDefault="002F0C43" w:rsidP="004B737E">
      <w:pPr>
        <w:spacing w:after="0"/>
        <w:jc w:val="both"/>
      </w:pPr>
      <w:r>
        <w:t>- Автоматический поиск подключенных устройств</w:t>
      </w:r>
      <w:r w:rsidR="007C5547">
        <w:t xml:space="preserve"> (не надо прописывать устройства, информация появляется автоматически)</w:t>
      </w:r>
      <w:r>
        <w:t>.</w:t>
      </w:r>
    </w:p>
    <w:p w14:paraId="752FF6D1" w14:textId="79F3519D" w:rsidR="002F0C43" w:rsidRDefault="002F0C43" w:rsidP="004B737E">
      <w:pPr>
        <w:spacing w:after="0"/>
        <w:jc w:val="both"/>
      </w:pPr>
      <w:r>
        <w:t xml:space="preserve">- Контроль подключенных извещателей и цветовая индикация их состояния: </w:t>
      </w:r>
      <w:r w:rsidR="00C9307B">
        <w:t xml:space="preserve">постановка/снятие с охраны извещателей, </w:t>
      </w:r>
      <w:r>
        <w:t>тревога, норма, неисправность</w:t>
      </w:r>
      <w:r w:rsidR="00C9307B">
        <w:t>,</w:t>
      </w:r>
      <w:r w:rsidR="007C5547">
        <w:t xml:space="preserve"> </w:t>
      </w:r>
      <w:r w:rsidR="00C9307B" w:rsidRPr="00C9307B">
        <w:t>с отображением на графическом плане</w:t>
      </w:r>
      <w:r w:rsidR="007C5547">
        <w:t>.</w:t>
      </w:r>
      <w:r w:rsidR="001F4FD8">
        <w:t xml:space="preserve"> Дистанционный контроль реализован как сигнал неисправности при потере связи.</w:t>
      </w:r>
    </w:p>
    <w:p w14:paraId="4C1CB034" w14:textId="04D23733" w:rsidR="002F0C43" w:rsidRDefault="002F0C43" w:rsidP="004B737E">
      <w:pPr>
        <w:spacing w:after="0"/>
        <w:jc w:val="both"/>
      </w:pPr>
      <w:r>
        <w:t>- Ведение протокола событий, поиск события по заданному фильтру и печать протокола.</w:t>
      </w:r>
    </w:p>
    <w:p w14:paraId="42489DAD" w14:textId="5D221E45" w:rsidR="002F0C43" w:rsidRDefault="00E021C5" w:rsidP="004B737E">
      <w:pPr>
        <w:spacing w:after="0"/>
        <w:jc w:val="both"/>
      </w:pPr>
      <w:r>
        <w:t>- Управление исполнительными устройствами (</w:t>
      </w:r>
      <w:r w:rsidR="00D22858">
        <w:t>срабатывание датчика активирует системы освещения, оповещения</w:t>
      </w:r>
      <w:r>
        <w:t>).</w:t>
      </w:r>
      <w:r w:rsidR="005E3B4E">
        <w:t xml:space="preserve"> </w:t>
      </w:r>
      <w:r w:rsidR="002F0C43">
        <w:t>Управление яркостью прожекторов охранного освещения ФОСФОР</w:t>
      </w:r>
      <w:r w:rsidR="00F31FC5">
        <w:t xml:space="preserve"> (по сценарию или ручное)</w:t>
      </w:r>
      <w:r w:rsidR="002F0C43">
        <w:t>.</w:t>
      </w:r>
    </w:p>
    <w:p w14:paraId="65EFD3A5" w14:textId="236D7EA0" w:rsidR="00476295" w:rsidRPr="00645205" w:rsidRDefault="00476295" w:rsidP="004B737E">
      <w:pPr>
        <w:spacing w:after="0"/>
        <w:jc w:val="both"/>
      </w:pPr>
      <w:r w:rsidRPr="00645205">
        <w:t xml:space="preserve">- </w:t>
      </w:r>
      <w:r w:rsidR="00205F4C">
        <w:t>Л</w:t>
      </w:r>
      <w:r w:rsidRPr="00645205">
        <w:t>окализация места несанкционированного проникновения</w:t>
      </w:r>
      <w:r w:rsidR="000E20F0">
        <w:t xml:space="preserve"> для некоторых типов извещателей</w:t>
      </w:r>
      <w:r w:rsidR="00205F4C">
        <w:t>.</w:t>
      </w:r>
    </w:p>
    <w:p w14:paraId="12BC7650" w14:textId="155D48D9" w:rsidR="00476295" w:rsidRDefault="00476295" w:rsidP="004B737E">
      <w:pPr>
        <w:spacing w:after="0"/>
        <w:jc w:val="both"/>
      </w:pPr>
      <w:r>
        <w:t xml:space="preserve">- </w:t>
      </w:r>
      <w:r w:rsidR="00205F4C">
        <w:t>К</w:t>
      </w:r>
      <w:r>
        <w:t>онтроль несанкционированного доступа к охранному оборудованию</w:t>
      </w:r>
      <w:r w:rsidR="00205F4C">
        <w:t>.</w:t>
      </w:r>
    </w:p>
    <w:p w14:paraId="19352688" w14:textId="4BF6C252" w:rsidR="002537FB" w:rsidRPr="00645205" w:rsidRDefault="002537FB" w:rsidP="004B737E">
      <w:pPr>
        <w:spacing w:after="0"/>
        <w:jc w:val="both"/>
      </w:pPr>
      <w:r w:rsidRPr="00645205">
        <w:t xml:space="preserve">- </w:t>
      </w:r>
      <w:r w:rsidR="00205F4C">
        <w:t>К</w:t>
      </w:r>
      <w:r w:rsidRPr="00645205">
        <w:t>омплексное предоставление информации оперативному дежурному и ответственным лицам</w:t>
      </w:r>
      <w:r w:rsidR="00205F4C">
        <w:t>.</w:t>
      </w:r>
    </w:p>
    <w:p w14:paraId="7E6DC362" w14:textId="3F3B6600" w:rsidR="001040E6" w:rsidRDefault="00892FA8" w:rsidP="004B737E">
      <w:pPr>
        <w:spacing w:after="0"/>
        <w:jc w:val="both"/>
      </w:pPr>
      <w:r>
        <w:rPr>
          <w:noProof/>
        </w:rPr>
        <w:drawing>
          <wp:inline distT="0" distB="0" distL="0" distR="0" wp14:anchorId="26D9E513" wp14:editId="51B8F27C">
            <wp:extent cx="4649743" cy="3267986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15" cy="32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D7A">
        <w:t xml:space="preserve"> </w:t>
      </w:r>
    </w:p>
    <w:p w14:paraId="31120B9D" w14:textId="6788994B" w:rsidR="00021329" w:rsidRDefault="00021329" w:rsidP="004B737E">
      <w:pPr>
        <w:spacing w:after="0"/>
        <w:jc w:val="both"/>
      </w:pPr>
      <w:r>
        <w:t>Планируется:</w:t>
      </w:r>
    </w:p>
    <w:p w14:paraId="3FF4D7AA" w14:textId="77777777" w:rsidR="005E3B4E" w:rsidRPr="00645205" w:rsidRDefault="005E3B4E" w:rsidP="005E3B4E">
      <w:pPr>
        <w:spacing w:after="0"/>
        <w:jc w:val="both"/>
      </w:pPr>
      <w:r w:rsidRPr="00645205">
        <w:t xml:space="preserve">- </w:t>
      </w:r>
      <w:r>
        <w:t>У</w:t>
      </w:r>
      <w:r w:rsidRPr="00645205">
        <w:t>далённ</w:t>
      </w:r>
      <w:r>
        <w:t>ая</w:t>
      </w:r>
      <w:r w:rsidRPr="00645205">
        <w:t xml:space="preserve"> настр</w:t>
      </w:r>
      <w:r>
        <w:t>ойка</w:t>
      </w:r>
      <w:r w:rsidRPr="00645205">
        <w:t xml:space="preserve"> извещател</w:t>
      </w:r>
      <w:r>
        <w:t>ей</w:t>
      </w:r>
      <w:r w:rsidRPr="00645205">
        <w:t xml:space="preserve"> при меняющихся условиях эксплуатации без отключения системы охраны</w:t>
      </w:r>
      <w:r>
        <w:t>.</w:t>
      </w:r>
    </w:p>
    <w:p w14:paraId="23D69CD9" w14:textId="3FFC642E" w:rsidR="002C3DA7" w:rsidRDefault="002C3DA7" w:rsidP="004B737E">
      <w:pPr>
        <w:spacing w:after="0"/>
        <w:jc w:val="both"/>
      </w:pPr>
      <w:r>
        <w:lastRenderedPageBreak/>
        <w:t xml:space="preserve">- </w:t>
      </w:r>
      <w:r w:rsidR="00205F4C">
        <w:t>А</w:t>
      </w:r>
      <w:r w:rsidR="002F22BC">
        <w:t>ктивация системы видеонаблюдения при срабатывании охранного датчика</w:t>
      </w:r>
      <w:r w:rsidR="00205F4C">
        <w:t>.</w:t>
      </w:r>
    </w:p>
    <w:p w14:paraId="713A6A4E" w14:textId="4E92D026" w:rsidR="00E57929" w:rsidRDefault="00E57929" w:rsidP="004B737E">
      <w:pPr>
        <w:spacing w:after="0"/>
        <w:jc w:val="both"/>
      </w:pPr>
      <w:r>
        <w:t xml:space="preserve">- </w:t>
      </w:r>
      <w:r w:rsidR="00205F4C">
        <w:t>П</w:t>
      </w:r>
      <w:r>
        <w:t>одключение дополнительного удалённого рабочего места</w:t>
      </w:r>
      <w:r w:rsidR="00205F4C">
        <w:t>.</w:t>
      </w:r>
    </w:p>
    <w:p w14:paraId="579031FC" w14:textId="5AE5E0B5" w:rsidR="00E57929" w:rsidRDefault="00E57929" w:rsidP="004B737E">
      <w:pPr>
        <w:spacing w:after="0"/>
        <w:jc w:val="both"/>
      </w:pPr>
      <w:r w:rsidRPr="00E57929">
        <w:t xml:space="preserve">- </w:t>
      </w:r>
      <w:r w:rsidR="00205F4C">
        <w:t>Р</w:t>
      </w:r>
      <w:r w:rsidRPr="00E57929">
        <w:t>азграничить полномочия и контрол</w:t>
      </w:r>
      <w:r w:rsidR="00AE1570">
        <w:t>ь</w:t>
      </w:r>
      <w:r w:rsidRPr="00E57929">
        <w:t xml:space="preserve"> работ</w:t>
      </w:r>
      <w:r w:rsidR="00164395">
        <w:t>ы</w:t>
      </w:r>
      <w:r w:rsidRPr="00E57929">
        <w:t xml:space="preserve"> службы охраны</w:t>
      </w:r>
      <w:r w:rsidR="00205F4C">
        <w:t>.</w:t>
      </w:r>
    </w:p>
    <w:p w14:paraId="54052C93" w14:textId="5AC1C5EC" w:rsidR="006A26C4" w:rsidRDefault="006A26C4" w:rsidP="004B737E">
      <w:pPr>
        <w:spacing w:after="0"/>
        <w:jc w:val="both"/>
      </w:pPr>
      <w:r>
        <w:t xml:space="preserve">- </w:t>
      </w:r>
      <w:r w:rsidR="00205F4C">
        <w:t>П</w:t>
      </w:r>
      <w:r>
        <w:t>одключение других систем</w:t>
      </w:r>
      <w:r w:rsidR="000E20F0">
        <w:t xml:space="preserve"> охраны</w:t>
      </w:r>
      <w:r>
        <w:t>.</w:t>
      </w:r>
    </w:p>
    <w:p w14:paraId="1C544966" w14:textId="2D6A9059" w:rsidR="00021329" w:rsidRDefault="00021329" w:rsidP="003E4975">
      <w:pPr>
        <w:jc w:val="both"/>
      </w:pPr>
      <w:r>
        <w:t xml:space="preserve">- </w:t>
      </w:r>
      <w:r w:rsidR="00205F4C">
        <w:t>В</w:t>
      </w:r>
      <w:r>
        <w:t>озможность программной интеграции в системы более высокого уровня</w:t>
      </w:r>
      <w:r w:rsidR="00632D45">
        <w:t>.</w:t>
      </w:r>
    </w:p>
    <w:p w14:paraId="745E61E8" w14:textId="19AAE3AA" w:rsidR="00364B02" w:rsidRDefault="00892FA8" w:rsidP="004B737E">
      <w:pPr>
        <w:spacing w:after="0"/>
        <w:jc w:val="both"/>
      </w:pPr>
      <w:r>
        <w:rPr>
          <w:noProof/>
        </w:rPr>
        <w:drawing>
          <wp:inline distT="0" distB="0" distL="0" distR="0" wp14:anchorId="7E5E6EAB" wp14:editId="24778EB8">
            <wp:extent cx="4651375" cy="3269133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11" cy="32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D7A">
        <w:t xml:space="preserve"> </w:t>
      </w:r>
    </w:p>
    <w:p w14:paraId="1BE938D7" w14:textId="3ED7B598" w:rsidR="00E01575" w:rsidRDefault="00413C25" w:rsidP="004B737E">
      <w:pPr>
        <w:spacing w:after="0"/>
        <w:jc w:val="both"/>
      </w:pPr>
      <w:r>
        <w:t xml:space="preserve">Извещатели торговой марки </w:t>
      </w:r>
      <w:r>
        <w:rPr>
          <w:lang w:val="en-US"/>
        </w:rPr>
        <w:t>Forteza</w:t>
      </w:r>
      <w:r>
        <w:t xml:space="preserve"> интегрированны в наиболее </w:t>
      </w:r>
      <w:r w:rsidR="00E01575">
        <w:t>распространённые интегрированные системы охраны:</w:t>
      </w:r>
    </w:p>
    <w:p w14:paraId="334BC860" w14:textId="4D890AC1" w:rsidR="00635C33" w:rsidRDefault="00FD45CD" w:rsidP="004B737E">
      <w:pPr>
        <w:spacing w:after="0"/>
        <w:jc w:val="both"/>
      </w:pPr>
      <w:r>
        <w:t xml:space="preserve">АРМ </w:t>
      </w:r>
      <w:r w:rsidR="00E01575">
        <w:t>Орион П</w:t>
      </w:r>
      <w:r>
        <w:t>ро</w:t>
      </w:r>
      <w:r w:rsidR="00E01575">
        <w:t xml:space="preserve"> – программно-аппаратная интеграция</w:t>
      </w:r>
      <w:r w:rsidR="00645205">
        <w:t>;</w:t>
      </w:r>
    </w:p>
    <w:p w14:paraId="4F6C18D9" w14:textId="2DFBBFCF" w:rsidR="00E01575" w:rsidRDefault="00FD45CD" w:rsidP="004B737E">
      <w:pPr>
        <w:spacing w:after="0"/>
        <w:jc w:val="both"/>
      </w:pPr>
      <w:r>
        <w:t xml:space="preserve">ИСБ </w:t>
      </w:r>
      <w:r w:rsidRPr="00FD45CD">
        <w:t>Intellect</w:t>
      </w:r>
      <w:r w:rsidR="00E01575">
        <w:t xml:space="preserve"> – программная интеграция</w:t>
      </w:r>
      <w:r w:rsidR="00645205">
        <w:t>;</w:t>
      </w:r>
    </w:p>
    <w:p w14:paraId="5D9280C3" w14:textId="77777777" w:rsidR="004B737E" w:rsidRDefault="00CA6473" w:rsidP="004B737E">
      <w:pPr>
        <w:spacing w:after="0"/>
        <w:jc w:val="both"/>
      </w:pPr>
      <w:r>
        <w:t>п</w:t>
      </w:r>
      <w:r w:rsidR="003C0F7D">
        <w:t>рограммная платформа Alphalogic</w:t>
      </w:r>
      <w:r w:rsidR="00645205">
        <w:t>;</w:t>
      </w:r>
      <w:r>
        <w:t xml:space="preserve"> </w:t>
      </w:r>
    </w:p>
    <w:p w14:paraId="111B149D" w14:textId="2DDFB39B" w:rsidR="00E01575" w:rsidRDefault="00D61789" w:rsidP="004B737E">
      <w:pPr>
        <w:spacing w:after="0"/>
        <w:jc w:val="both"/>
      </w:pPr>
      <w:r>
        <w:t>Система управления безопасностью Electronika Security Manager (ESM)</w:t>
      </w:r>
      <w:r w:rsidR="00CA6473">
        <w:t>.</w:t>
      </w:r>
    </w:p>
    <w:p w14:paraId="0D8075D5" w14:textId="56D2E32C" w:rsidR="00E01575" w:rsidRDefault="00645205" w:rsidP="003E4975">
      <w:pPr>
        <w:jc w:val="both"/>
      </w:pPr>
      <w:r>
        <w:t>Так же н</w:t>
      </w:r>
      <w:r w:rsidR="00E01575">
        <w:t xml:space="preserve">аши извещатели </w:t>
      </w:r>
      <w:r w:rsidR="00FD45CD">
        <w:t>интегрированы</w:t>
      </w:r>
      <w:r w:rsidR="00E01575">
        <w:t xml:space="preserve"> </w:t>
      </w:r>
      <w:r w:rsidR="00FD45CD">
        <w:t>в КТСО ПОСТ 1СВ;</w:t>
      </w:r>
      <w:r w:rsidR="00D61789" w:rsidRPr="00D61789">
        <w:t xml:space="preserve"> </w:t>
      </w:r>
      <w:r w:rsidR="00D61789">
        <w:t>АПК Бастион-2</w:t>
      </w:r>
      <w:r w:rsidR="00FD45CD">
        <w:t>; Рубеж</w:t>
      </w:r>
      <w:r w:rsidR="003C0F7D">
        <w:t>.</w:t>
      </w:r>
    </w:p>
    <w:p w14:paraId="7361F329" w14:textId="218B87C7" w:rsidR="000E20F0" w:rsidRDefault="000E20F0" w:rsidP="003E4975">
      <w:pPr>
        <w:jc w:val="both"/>
      </w:pPr>
      <w:r>
        <w:t>Естественно</w:t>
      </w:r>
      <w:r w:rsidR="00413C25">
        <w:t>,</w:t>
      </w:r>
      <w:r>
        <w:t xml:space="preserve"> не могу не вспомнить разработчика цифровых интеллектуальных </w:t>
      </w:r>
      <w:r w:rsidR="00BD7D69">
        <w:t>интегрированных систем безопасности Консорциум ИНТЕГРА-С, который участвует в сегодняшней конференции.</w:t>
      </w:r>
    </w:p>
    <w:p w14:paraId="078FAFBD" w14:textId="222873FB" w:rsidR="00364B02" w:rsidRDefault="00892FA8" w:rsidP="004B737E">
      <w:pPr>
        <w:spacing w:after="0"/>
        <w:jc w:val="both"/>
      </w:pPr>
      <w:r>
        <w:rPr>
          <w:noProof/>
        </w:rPr>
        <w:drawing>
          <wp:inline distT="0" distB="0" distL="0" distR="0" wp14:anchorId="6D10BB63" wp14:editId="3255D711">
            <wp:extent cx="4651513" cy="32692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26" cy="32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D7A">
        <w:t xml:space="preserve"> </w:t>
      </w:r>
    </w:p>
    <w:p w14:paraId="01C1DA42" w14:textId="675373D5" w:rsidR="00D61789" w:rsidRDefault="00D61789" w:rsidP="004B737E">
      <w:pPr>
        <w:spacing w:after="0"/>
        <w:jc w:val="both"/>
      </w:pPr>
      <w:r>
        <w:t xml:space="preserve">В данные системы охраны интегрированы практически все </w:t>
      </w:r>
      <w:r w:rsidR="003B7416">
        <w:t>извещател</w:t>
      </w:r>
      <w:r>
        <w:t>и</w:t>
      </w:r>
      <w:r w:rsidR="003B7416">
        <w:t xml:space="preserve"> торговой марки </w:t>
      </w:r>
      <w:r w:rsidR="003B7416">
        <w:rPr>
          <w:lang w:val="en-US"/>
        </w:rPr>
        <w:t>Forteza</w:t>
      </w:r>
      <w:r>
        <w:t>.</w:t>
      </w:r>
    </w:p>
    <w:p w14:paraId="47F99203" w14:textId="743F9E6D" w:rsidR="004B737E" w:rsidRDefault="00D61789" w:rsidP="004B737E">
      <w:pPr>
        <w:spacing w:after="0"/>
        <w:jc w:val="both"/>
      </w:pPr>
      <w:r>
        <w:t>Вам хорошо известны:</w:t>
      </w:r>
      <w:r w:rsidR="003C0F7D">
        <w:t xml:space="preserve"> </w:t>
      </w:r>
    </w:p>
    <w:p w14:paraId="1BF923E4" w14:textId="7577C11F" w:rsidR="004B737E" w:rsidRDefault="004B737E" w:rsidP="004B737E">
      <w:pPr>
        <w:spacing w:after="0"/>
        <w:jc w:val="both"/>
      </w:pPr>
      <w:r>
        <w:lastRenderedPageBreak/>
        <w:t xml:space="preserve">- </w:t>
      </w:r>
      <w:r w:rsidR="003C0F7D">
        <w:t xml:space="preserve">двухпозиционные радиоволновые извещатели серий ФОРТЕЗА, ФОРТЕЗА-М; </w:t>
      </w:r>
    </w:p>
    <w:p w14:paraId="01455008" w14:textId="77777777" w:rsidR="004B737E" w:rsidRDefault="004B737E" w:rsidP="004B737E">
      <w:pPr>
        <w:spacing w:after="0"/>
        <w:jc w:val="both"/>
      </w:pPr>
      <w:r>
        <w:t xml:space="preserve">- </w:t>
      </w:r>
      <w:r w:rsidR="003C0F7D">
        <w:t xml:space="preserve">однопозиционные извещатели серий ЗЕБРА; </w:t>
      </w:r>
    </w:p>
    <w:p w14:paraId="6C0DBCC2" w14:textId="77777777" w:rsidR="004B737E" w:rsidRDefault="004B737E" w:rsidP="004B737E">
      <w:pPr>
        <w:spacing w:after="0"/>
        <w:jc w:val="both"/>
      </w:pPr>
      <w:r>
        <w:t xml:space="preserve">- </w:t>
      </w:r>
      <w:r w:rsidR="003C0F7D">
        <w:t xml:space="preserve">комбинированные извещатели серий ФОРМАТ и ЦИКЛОП; </w:t>
      </w:r>
    </w:p>
    <w:p w14:paraId="0B833167" w14:textId="77777777" w:rsidR="004B737E" w:rsidRDefault="004B737E" w:rsidP="004B737E">
      <w:pPr>
        <w:spacing w:after="0"/>
        <w:jc w:val="both"/>
      </w:pPr>
      <w:r>
        <w:t xml:space="preserve">- </w:t>
      </w:r>
      <w:r w:rsidR="003C0F7D">
        <w:t xml:space="preserve">проводноволновые извещатели РЕЛЬЕФ; </w:t>
      </w:r>
    </w:p>
    <w:p w14:paraId="6F547537" w14:textId="77777777" w:rsidR="004B737E" w:rsidRDefault="004B737E" w:rsidP="004B737E">
      <w:pPr>
        <w:spacing w:after="0"/>
        <w:jc w:val="both"/>
      </w:pPr>
      <w:r>
        <w:t xml:space="preserve">- </w:t>
      </w:r>
      <w:r w:rsidR="003C0F7D">
        <w:t>вибрационные извещатели ЛИАНА и ЛИАНА</w:t>
      </w:r>
      <w:r w:rsidR="003B7416">
        <w:t xml:space="preserve">-Универсал; </w:t>
      </w:r>
    </w:p>
    <w:p w14:paraId="5CC47029" w14:textId="7FA1700C" w:rsidR="003C0F7D" w:rsidRDefault="004B737E" w:rsidP="003E4975">
      <w:pPr>
        <w:jc w:val="both"/>
      </w:pPr>
      <w:r>
        <w:t xml:space="preserve">- </w:t>
      </w:r>
      <w:r w:rsidR="003B7416">
        <w:t>охранные прожектора серии ФОСФОР.</w:t>
      </w:r>
    </w:p>
    <w:p w14:paraId="4E83D932" w14:textId="10C3B4FE" w:rsidR="00635C33" w:rsidRDefault="003B7416" w:rsidP="003E4975">
      <w:pPr>
        <w:jc w:val="both"/>
      </w:pPr>
      <w:r>
        <w:t xml:space="preserve">Документацию, подробную информацию, видеозаписи учебных материалов Вы можете посмотреть на нашем сайте </w:t>
      </w:r>
      <w:r>
        <w:rPr>
          <w:lang w:val="en-US"/>
        </w:rPr>
        <w:t>FORTEZA</w:t>
      </w:r>
      <w:r w:rsidRPr="003B7416">
        <w:t>.</w:t>
      </w:r>
      <w:r>
        <w:rPr>
          <w:lang w:val="en-US"/>
        </w:rPr>
        <w:t>ru</w:t>
      </w:r>
      <w:r>
        <w:t xml:space="preserve">. </w:t>
      </w:r>
    </w:p>
    <w:p w14:paraId="683FDB32" w14:textId="77777777" w:rsidR="00AA19CB" w:rsidRDefault="00AA2D7A">
      <w:r>
        <w:rPr>
          <w:noProof/>
        </w:rPr>
        <w:drawing>
          <wp:inline distT="0" distB="0" distL="0" distR="0" wp14:anchorId="4C6B9934" wp14:editId="3E855AAD">
            <wp:extent cx="4661055" cy="3275937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02" cy="32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F033FA7" w14:textId="1CF46E80" w:rsidR="001F3BB3" w:rsidRPr="003B7416" w:rsidRDefault="00A27151">
      <w:r>
        <w:t>На этом доклад заканчиваю, спасибо за внимание, готовы ответить на Ваши Вопросы.</w:t>
      </w:r>
    </w:p>
    <w:sectPr w:rsidR="001F3BB3" w:rsidRPr="003B7416" w:rsidSect="00C434B8">
      <w:pgSz w:w="11906" w:h="16838"/>
      <w:pgMar w:top="709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B2"/>
    <w:rsid w:val="00002AE4"/>
    <w:rsid w:val="00021329"/>
    <w:rsid w:val="00022AA7"/>
    <w:rsid w:val="00037032"/>
    <w:rsid w:val="00050435"/>
    <w:rsid w:val="00086619"/>
    <w:rsid w:val="000C0013"/>
    <w:rsid w:val="000D0A12"/>
    <w:rsid w:val="000E20F0"/>
    <w:rsid w:val="000F02B2"/>
    <w:rsid w:val="000F194D"/>
    <w:rsid w:val="001040E6"/>
    <w:rsid w:val="00107298"/>
    <w:rsid w:val="001127B8"/>
    <w:rsid w:val="00127C9C"/>
    <w:rsid w:val="001456D7"/>
    <w:rsid w:val="00146AA3"/>
    <w:rsid w:val="00146F41"/>
    <w:rsid w:val="00156C40"/>
    <w:rsid w:val="00164395"/>
    <w:rsid w:val="00165086"/>
    <w:rsid w:val="00177ECC"/>
    <w:rsid w:val="001A6174"/>
    <w:rsid w:val="001C3E9E"/>
    <w:rsid w:val="001E325F"/>
    <w:rsid w:val="001F3BB3"/>
    <w:rsid w:val="001F4FD8"/>
    <w:rsid w:val="002058D5"/>
    <w:rsid w:val="00205F4C"/>
    <w:rsid w:val="00210582"/>
    <w:rsid w:val="002125A9"/>
    <w:rsid w:val="0021366A"/>
    <w:rsid w:val="0021396B"/>
    <w:rsid w:val="00222BE6"/>
    <w:rsid w:val="002479CE"/>
    <w:rsid w:val="002537FB"/>
    <w:rsid w:val="00275AF8"/>
    <w:rsid w:val="00297C22"/>
    <w:rsid w:val="002A60F3"/>
    <w:rsid w:val="002B5FE8"/>
    <w:rsid w:val="002C3DA7"/>
    <w:rsid w:val="002E18AA"/>
    <w:rsid w:val="002F0C43"/>
    <w:rsid w:val="002F22BC"/>
    <w:rsid w:val="0030098D"/>
    <w:rsid w:val="00303C0A"/>
    <w:rsid w:val="003120C4"/>
    <w:rsid w:val="003133D0"/>
    <w:rsid w:val="00325694"/>
    <w:rsid w:val="00340BE7"/>
    <w:rsid w:val="00343CE6"/>
    <w:rsid w:val="003623FD"/>
    <w:rsid w:val="00364B02"/>
    <w:rsid w:val="003659C9"/>
    <w:rsid w:val="00366082"/>
    <w:rsid w:val="003871E2"/>
    <w:rsid w:val="00390EE9"/>
    <w:rsid w:val="00393B1D"/>
    <w:rsid w:val="003B59E5"/>
    <w:rsid w:val="003B7416"/>
    <w:rsid w:val="003C0F7D"/>
    <w:rsid w:val="003D2390"/>
    <w:rsid w:val="003E4975"/>
    <w:rsid w:val="003F39D7"/>
    <w:rsid w:val="004139C0"/>
    <w:rsid w:val="00413C25"/>
    <w:rsid w:val="00433E80"/>
    <w:rsid w:val="004537F3"/>
    <w:rsid w:val="00460829"/>
    <w:rsid w:val="00460B5A"/>
    <w:rsid w:val="00465F45"/>
    <w:rsid w:val="00467DF5"/>
    <w:rsid w:val="00476295"/>
    <w:rsid w:val="004847B2"/>
    <w:rsid w:val="004A1107"/>
    <w:rsid w:val="004B366D"/>
    <w:rsid w:val="004B737E"/>
    <w:rsid w:val="004D7943"/>
    <w:rsid w:val="004E2159"/>
    <w:rsid w:val="004E706C"/>
    <w:rsid w:val="00504486"/>
    <w:rsid w:val="00536B86"/>
    <w:rsid w:val="00544821"/>
    <w:rsid w:val="005533D1"/>
    <w:rsid w:val="00556177"/>
    <w:rsid w:val="005620A3"/>
    <w:rsid w:val="00566FDD"/>
    <w:rsid w:val="00570CE7"/>
    <w:rsid w:val="005C5865"/>
    <w:rsid w:val="005D21AF"/>
    <w:rsid w:val="005D22C1"/>
    <w:rsid w:val="005D2420"/>
    <w:rsid w:val="005D387A"/>
    <w:rsid w:val="005E3B4E"/>
    <w:rsid w:val="005F3318"/>
    <w:rsid w:val="005F74A1"/>
    <w:rsid w:val="00601D83"/>
    <w:rsid w:val="00603A13"/>
    <w:rsid w:val="00632D45"/>
    <w:rsid w:val="00635C33"/>
    <w:rsid w:val="00637568"/>
    <w:rsid w:val="00645205"/>
    <w:rsid w:val="0066719E"/>
    <w:rsid w:val="00672322"/>
    <w:rsid w:val="006776B8"/>
    <w:rsid w:val="00692763"/>
    <w:rsid w:val="006A26C4"/>
    <w:rsid w:val="006A4F09"/>
    <w:rsid w:val="006A4F21"/>
    <w:rsid w:val="006B630D"/>
    <w:rsid w:val="006C1B63"/>
    <w:rsid w:val="006C42A1"/>
    <w:rsid w:val="006E154D"/>
    <w:rsid w:val="006F43CC"/>
    <w:rsid w:val="00714D8E"/>
    <w:rsid w:val="00720E27"/>
    <w:rsid w:val="0072107A"/>
    <w:rsid w:val="00734C98"/>
    <w:rsid w:val="0074119E"/>
    <w:rsid w:val="0074181B"/>
    <w:rsid w:val="00750D8E"/>
    <w:rsid w:val="007618DB"/>
    <w:rsid w:val="007633F1"/>
    <w:rsid w:val="00773E37"/>
    <w:rsid w:val="00776B0E"/>
    <w:rsid w:val="007973ED"/>
    <w:rsid w:val="007C0523"/>
    <w:rsid w:val="007C2F84"/>
    <w:rsid w:val="007C4B44"/>
    <w:rsid w:val="007C5547"/>
    <w:rsid w:val="007D2629"/>
    <w:rsid w:val="007D6CD7"/>
    <w:rsid w:val="007F1F75"/>
    <w:rsid w:val="00813EBF"/>
    <w:rsid w:val="008338D8"/>
    <w:rsid w:val="00836614"/>
    <w:rsid w:val="0084098F"/>
    <w:rsid w:val="008508AC"/>
    <w:rsid w:val="00871B6C"/>
    <w:rsid w:val="0087325E"/>
    <w:rsid w:val="0087385B"/>
    <w:rsid w:val="008858D5"/>
    <w:rsid w:val="00886EBC"/>
    <w:rsid w:val="00892FA8"/>
    <w:rsid w:val="008942B6"/>
    <w:rsid w:val="008A390F"/>
    <w:rsid w:val="008A3BB7"/>
    <w:rsid w:val="008A7BC7"/>
    <w:rsid w:val="008B2B58"/>
    <w:rsid w:val="008C2685"/>
    <w:rsid w:val="008D1782"/>
    <w:rsid w:val="008D5762"/>
    <w:rsid w:val="00904B4E"/>
    <w:rsid w:val="0091013D"/>
    <w:rsid w:val="009227ED"/>
    <w:rsid w:val="0092353D"/>
    <w:rsid w:val="00946454"/>
    <w:rsid w:val="00956E76"/>
    <w:rsid w:val="00963D99"/>
    <w:rsid w:val="00973923"/>
    <w:rsid w:val="009809DB"/>
    <w:rsid w:val="009853F1"/>
    <w:rsid w:val="009A1CB2"/>
    <w:rsid w:val="009A568E"/>
    <w:rsid w:val="009C4FCD"/>
    <w:rsid w:val="009C5128"/>
    <w:rsid w:val="009E106B"/>
    <w:rsid w:val="009F3FB5"/>
    <w:rsid w:val="009F4B1E"/>
    <w:rsid w:val="00A03D43"/>
    <w:rsid w:val="00A260C8"/>
    <w:rsid w:val="00A27151"/>
    <w:rsid w:val="00A30954"/>
    <w:rsid w:val="00A40E87"/>
    <w:rsid w:val="00A70409"/>
    <w:rsid w:val="00A77603"/>
    <w:rsid w:val="00A81680"/>
    <w:rsid w:val="00A97817"/>
    <w:rsid w:val="00AA19CB"/>
    <w:rsid w:val="00AA2D7A"/>
    <w:rsid w:val="00AB04EE"/>
    <w:rsid w:val="00AB6764"/>
    <w:rsid w:val="00AD5849"/>
    <w:rsid w:val="00AD797C"/>
    <w:rsid w:val="00AE058A"/>
    <w:rsid w:val="00AE1570"/>
    <w:rsid w:val="00AE2695"/>
    <w:rsid w:val="00B042F7"/>
    <w:rsid w:val="00B1633B"/>
    <w:rsid w:val="00B364AD"/>
    <w:rsid w:val="00B450B8"/>
    <w:rsid w:val="00B51625"/>
    <w:rsid w:val="00B652DE"/>
    <w:rsid w:val="00B736C2"/>
    <w:rsid w:val="00B95398"/>
    <w:rsid w:val="00B973C5"/>
    <w:rsid w:val="00BA48CC"/>
    <w:rsid w:val="00BC3D2D"/>
    <w:rsid w:val="00BD7D69"/>
    <w:rsid w:val="00BE6BED"/>
    <w:rsid w:val="00C32598"/>
    <w:rsid w:val="00C434B8"/>
    <w:rsid w:val="00C45353"/>
    <w:rsid w:val="00C51B24"/>
    <w:rsid w:val="00C567E7"/>
    <w:rsid w:val="00C83F15"/>
    <w:rsid w:val="00C9307B"/>
    <w:rsid w:val="00C933DA"/>
    <w:rsid w:val="00C96491"/>
    <w:rsid w:val="00CA01E0"/>
    <w:rsid w:val="00CA4FB4"/>
    <w:rsid w:val="00CA6473"/>
    <w:rsid w:val="00CB441E"/>
    <w:rsid w:val="00CC70FD"/>
    <w:rsid w:val="00CD7E32"/>
    <w:rsid w:val="00CE71E2"/>
    <w:rsid w:val="00CF2D22"/>
    <w:rsid w:val="00D05D44"/>
    <w:rsid w:val="00D14E3B"/>
    <w:rsid w:val="00D22858"/>
    <w:rsid w:val="00D452C7"/>
    <w:rsid w:val="00D50E80"/>
    <w:rsid w:val="00D510C1"/>
    <w:rsid w:val="00D54D4D"/>
    <w:rsid w:val="00D56CBD"/>
    <w:rsid w:val="00D6131B"/>
    <w:rsid w:val="00D61789"/>
    <w:rsid w:val="00D77438"/>
    <w:rsid w:val="00D87E2B"/>
    <w:rsid w:val="00D91F2F"/>
    <w:rsid w:val="00DB6067"/>
    <w:rsid w:val="00DC3294"/>
    <w:rsid w:val="00DD15BB"/>
    <w:rsid w:val="00DD2BC4"/>
    <w:rsid w:val="00DD4B80"/>
    <w:rsid w:val="00DE1468"/>
    <w:rsid w:val="00E001DB"/>
    <w:rsid w:val="00E01575"/>
    <w:rsid w:val="00E021C5"/>
    <w:rsid w:val="00E34CF6"/>
    <w:rsid w:val="00E421C6"/>
    <w:rsid w:val="00E47BDA"/>
    <w:rsid w:val="00E57929"/>
    <w:rsid w:val="00E61680"/>
    <w:rsid w:val="00E633B6"/>
    <w:rsid w:val="00E71F31"/>
    <w:rsid w:val="00EA232F"/>
    <w:rsid w:val="00EA7AA3"/>
    <w:rsid w:val="00EB11F6"/>
    <w:rsid w:val="00ED0FE4"/>
    <w:rsid w:val="00EE5587"/>
    <w:rsid w:val="00EF2BE6"/>
    <w:rsid w:val="00F1225A"/>
    <w:rsid w:val="00F24EF2"/>
    <w:rsid w:val="00F31FC5"/>
    <w:rsid w:val="00F32561"/>
    <w:rsid w:val="00F52093"/>
    <w:rsid w:val="00F545CA"/>
    <w:rsid w:val="00F6209B"/>
    <w:rsid w:val="00F719DC"/>
    <w:rsid w:val="00F86496"/>
    <w:rsid w:val="00FA36BE"/>
    <w:rsid w:val="00FB1BBF"/>
    <w:rsid w:val="00FB3018"/>
    <w:rsid w:val="00FB5EBA"/>
    <w:rsid w:val="00FB7540"/>
    <w:rsid w:val="00FD046D"/>
    <w:rsid w:val="00FD45CD"/>
    <w:rsid w:val="00FE380A"/>
    <w:rsid w:val="00FF134F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1E74"/>
  <w15:chartTrackingRefBased/>
  <w15:docId w15:val="{C579110D-AA86-4F45-AEE0-8AAE07C4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2357</Words>
  <Characters>13439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3</cp:revision>
  <cp:lastPrinted>2022-05-18T06:47:00Z</cp:lastPrinted>
  <dcterms:created xsi:type="dcterms:W3CDTF">2022-05-19T08:51:00Z</dcterms:created>
  <dcterms:modified xsi:type="dcterms:W3CDTF">2022-05-19T09:01:00Z</dcterms:modified>
</cp:coreProperties>
</file>